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CB" w:rsidRPr="00EB7C2C" w:rsidRDefault="003923CB" w:rsidP="003923CB">
      <w:pPr>
        <w:tabs>
          <w:tab w:val="left" w:pos="540"/>
          <w:tab w:val="left" w:pos="3420"/>
        </w:tabs>
        <w:rPr>
          <w:b/>
        </w:rPr>
      </w:pPr>
      <w:bookmarkStart w:id="0" w:name="_GoBack"/>
      <w:bookmarkEnd w:id="0"/>
      <w:r w:rsidRPr="00EB7C2C">
        <w:rPr>
          <w:b/>
        </w:rPr>
        <w:t>1.</w:t>
      </w:r>
      <w:r w:rsidRPr="00EB7C2C">
        <w:rPr>
          <w:b/>
        </w:rPr>
        <w:tab/>
        <w:t>Program I.D. and Title:</w:t>
      </w:r>
      <w:r>
        <w:rPr>
          <w:b/>
        </w:rPr>
        <w:tab/>
      </w:r>
      <w:r w:rsidR="00FC3629">
        <w:rPr>
          <w:b/>
        </w:rPr>
        <w:t>LBR 903</w:t>
      </w:r>
    </w:p>
    <w:p w:rsidR="003923CB" w:rsidRPr="00EB7C2C" w:rsidRDefault="003923CB" w:rsidP="003923CB">
      <w:pPr>
        <w:tabs>
          <w:tab w:val="left" w:pos="540"/>
        </w:tabs>
        <w:rPr>
          <w:b/>
        </w:rPr>
      </w:pPr>
    </w:p>
    <w:p w:rsidR="003923CB" w:rsidRPr="00EB7C2C" w:rsidRDefault="003923CB" w:rsidP="003923CB">
      <w:pPr>
        <w:tabs>
          <w:tab w:val="left" w:pos="540"/>
          <w:tab w:val="left" w:pos="3060"/>
        </w:tabs>
        <w:rPr>
          <w:b/>
        </w:rPr>
      </w:pPr>
      <w:r w:rsidRPr="00EB7C2C">
        <w:rPr>
          <w:b/>
        </w:rPr>
        <w:t>2.</w:t>
      </w:r>
      <w:r w:rsidRPr="00EB7C2C">
        <w:rPr>
          <w:b/>
        </w:rPr>
        <w:tab/>
        <w:t>Expending Agency:</w:t>
      </w:r>
      <w:r>
        <w:rPr>
          <w:b/>
        </w:rPr>
        <w:tab/>
      </w:r>
      <w:r w:rsidR="00FC3629">
        <w:rPr>
          <w:b/>
        </w:rPr>
        <w:t>Office of Community Services</w:t>
      </w:r>
    </w:p>
    <w:p w:rsidR="003923CB" w:rsidRDefault="003923CB" w:rsidP="003923CB">
      <w:pPr>
        <w:tabs>
          <w:tab w:val="left" w:pos="540"/>
        </w:tabs>
      </w:pPr>
    </w:p>
    <w:p w:rsidR="003923CB" w:rsidRPr="00EB7C2C" w:rsidRDefault="003923CB" w:rsidP="003923CB">
      <w:pPr>
        <w:tabs>
          <w:tab w:val="left" w:pos="540"/>
        </w:tabs>
        <w:rPr>
          <w:b/>
        </w:rPr>
      </w:pPr>
      <w:r w:rsidRPr="00EB7C2C">
        <w:rPr>
          <w:b/>
        </w:rPr>
        <w:t>3.</w:t>
      </w:r>
      <w:r w:rsidRPr="00EB7C2C">
        <w:rPr>
          <w:b/>
        </w:rPr>
        <w:tab/>
        <w:t>Recipient Agency and Brief Description:</w:t>
      </w:r>
    </w:p>
    <w:p w:rsidR="003923CB" w:rsidRDefault="003923CB" w:rsidP="003923CB">
      <w:pPr>
        <w:tabs>
          <w:tab w:val="left" w:pos="540"/>
        </w:tabs>
        <w:ind w:left="540"/>
      </w:pPr>
    </w:p>
    <w:p w:rsidR="003923CB" w:rsidRPr="00B1195C" w:rsidRDefault="003923CB" w:rsidP="003923CB">
      <w:pPr>
        <w:ind w:left="540"/>
        <w:rPr>
          <w:b/>
        </w:rPr>
      </w:pPr>
      <w:r w:rsidRPr="00B1195C">
        <w:rPr>
          <w:b/>
        </w:rPr>
        <w:t xml:space="preserve">(Describe what the recipient agency does and whether it has been determined by the expending agency to meet the conditions of Section 42F-103, HRS, Standards for the award of grants and subsidies). </w:t>
      </w:r>
    </w:p>
    <w:p w:rsidR="003923CB" w:rsidRDefault="003923CB" w:rsidP="003923CB">
      <w:pPr>
        <w:ind w:left="540"/>
      </w:pPr>
    </w:p>
    <w:p w:rsidR="003923CB" w:rsidRDefault="003923CB" w:rsidP="003923CB">
      <w:pPr>
        <w:ind w:left="540"/>
      </w:pPr>
    </w:p>
    <w:p w:rsidR="003923CB" w:rsidRDefault="003923CB" w:rsidP="003923CB">
      <w:pPr>
        <w:ind w:left="540"/>
      </w:pPr>
    </w:p>
    <w:p w:rsidR="003923CB" w:rsidRPr="00F1537D" w:rsidRDefault="005B186F" w:rsidP="003923CB">
      <w:pPr>
        <w:tabs>
          <w:tab w:val="left" w:pos="540"/>
          <w:tab w:val="left" w:pos="3420"/>
          <w:tab w:val="left" w:pos="5040"/>
          <w:tab w:val="left" w:pos="5760"/>
          <w:tab w:val="left" w:pos="6840"/>
          <w:tab w:val="left" w:pos="8460"/>
        </w:tabs>
        <w:rPr>
          <w:u w:val="single"/>
        </w:rPr>
      </w:pPr>
      <w:r>
        <w:rPr>
          <w:b/>
        </w:rPr>
        <w:t>4.</w:t>
      </w:r>
      <w:r>
        <w:rPr>
          <w:b/>
        </w:rPr>
        <w:tab/>
        <w:t>Amount of GIA</w:t>
      </w:r>
      <w:r w:rsidR="003923CB">
        <w:rPr>
          <w:b/>
        </w:rPr>
        <w:t xml:space="preserve"> Grant:</w:t>
      </w:r>
      <w:r w:rsidR="003923CB" w:rsidRPr="00F1537D">
        <w:tab/>
      </w:r>
      <w:r w:rsidR="003923CB">
        <w:rPr>
          <w:u w:val="single"/>
        </w:rPr>
        <w:t xml:space="preserve">   </w:t>
      </w:r>
      <w:r w:rsidR="003923CB" w:rsidRPr="00F1537D">
        <w:rPr>
          <w:u w:val="single"/>
        </w:rPr>
        <w:tab/>
      </w:r>
      <w:r w:rsidR="003923CB">
        <w:rPr>
          <w:b/>
        </w:rPr>
        <w:tab/>
      </w:r>
      <w:r w:rsidR="003923CB" w:rsidRPr="00AD2E6B">
        <w:rPr>
          <w:b/>
        </w:rPr>
        <w:t>for FY</w:t>
      </w:r>
      <w:r w:rsidR="003923CB">
        <w:tab/>
      </w:r>
      <w:r w:rsidR="003923CB">
        <w:rPr>
          <w:u w:val="single"/>
        </w:rPr>
        <w:t xml:space="preserve">    </w:t>
      </w:r>
      <w:r w:rsidR="003923CB">
        <w:rPr>
          <w:u w:val="single"/>
        </w:rPr>
        <w:tab/>
      </w:r>
    </w:p>
    <w:p w:rsidR="003923CB" w:rsidRDefault="003923CB" w:rsidP="003923CB"/>
    <w:p w:rsidR="003923CB" w:rsidRDefault="003923CB" w:rsidP="003923CB">
      <w:pPr>
        <w:tabs>
          <w:tab w:val="left" w:pos="2880"/>
          <w:tab w:val="left" w:pos="4320"/>
        </w:tabs>
        <w:ind w:left="540"/>
      </w:pPr>
      <w:r>
        <w:t>Means of Financing:</w:t>
      </w:r>
      <w:r>
        <w:tab/>
      </w:r>
      <w:r>
        <w:rPr>
          <w:u w:val="single"/>
        </w:rPr>
        <w:t xml:space="preserve"> </w:t>
      </w:r>
      <w:r w:rsidR="00F9422B">
        <w:rPr>
          <w:u w:val="single"/>
        </w:rPr>
        <w:t>General Funds</w:t>
      </w:r>
      <w:r>
        <w:rPr>
          <w:u w:val="single"/>
        </w:rPr>
        <w:t xml:space="preserve">     </w:t>
      </w:r>
      <w:r>
        <w:rPr>
          <w:u w:val="single"/>
        </w:rPr>
        <w:tab/>
      </w:r>
    </w:p>
    <w:p w:rsidR="003923CB" w:rsidRDefault="003923CB" w:rsidP="003923CB">
      <w:pPr>
        <w:tabs>
          <w:tab w:val="left" w:pos="1800"/>
          <w:tab w:val="left" w:pos="3420"/>
          <w:tab w:val="left" w:pos="5400"/>
        </w:tabs>
        <w:ind w:left="540"/>
        <w:rPr>
          <w:u w:val="single"/>
        </w:rPr>
      </w:pPr>
      <w:r>
        <w:t xml:space="preserve">Act </w:t>
      </w:r>
      <w:r>
        <w:rPr>
          <w:u w:val="single"/>
        </w:rPr>
        <w:t xml:space="preserve">   </w:t>
      </w:r>
      <w:r w:rsidR="00F9422B">
        <w:rPr>
          <w:u w:val="single"/>
        </w:rPr>
        <w:t>119</w:t>
      </w:r>
      <w:r>
        <w:rPr>
          <w:u w:val="single"/>
        </w:rPr>
        <w:t xml:space="preserve"> </w:t>
      </w:r>
      <w:r>
        <w:rPr>
          <w:u w:val="single"/>
        </w:rPr>
        <w:tab/>
      </w:r>
      <w:r>
        <w:t xml:space="preserve">, SLH </w:t>
      </w:r>
      <w:r>
        <w:rPr>
          <w:u w:val="single"/>
        </w:rPr>
        <w:t xml:space="preserve">   </w:t>
      </w:r>
      <w:r w:rsidR="00F9422B">
        <w:rPr>
          <w:u w:val="single"/>
        </w:rPr>
        <w:t>2015</w:t>
      </w:r>
      <w:r>
        <w:rPr>
          <w:u w:val="single"/>
        </w:rPr>
        <w:tab/>
      </w:r>
    </w:p>
    <w:p w:rsidR="001B03BE" w:rsidRDefault="001B03BE" w:rsidP="003923CB">
      <w:pPr>
        <w:tabs>
          <w:tab w:val="left" w:pos="1620"/>
          <w:tab w:val="left" w:pos="3060"/>
          <w:tab w:val="left" w:pos="5400"/>
        </w:tabs>
        <w:ind w:left="540"/>
      </w:pPr>
    </w:p>
    <w:p w:rsidR="001B03BE" w:rsidRPr="001B03BE" w:rsidRDefault="001B03BE" w:rsidP="001B03BE">
      <w:pPr>
        <w:rPr>
          <w:b/>
        </w:rPr>
      </w:pPr>
      <w:r w:rsidRPr="001B03BE">
        <w:rPr>
          <w:b/>
        </w:rPr>
        <w:t xml:space="preserve">5.      Budget Information: </w:t>
      </w:r>
    </w:p>
    <w:p w:rsidR="001B03BE" w:rsidRPr="001B03BE" w:rsidRDefault="001B03BE" w:rsidP="001B03BE">
      <w:pPr>
        <w:ind w:left="540"/>
        <w:rPr>
          <w:b/>
        </w:rPr>
      </w:pPr>
      <w:r w:rsidRPr="001B03BE">
        <w:rPr>
          <w:b/>
        </w:rPr>
        <w:t>If you were not awarded the full amount that you requested in your application, please provide an updated budget and narrative for the amount you were awarded above.</w:t>
      </w:r>
    </w:p>
    <w:p w:rsidR="001B03BE" w:rsidRDefault="001B03BE" w:rsidP="003923CB">
      <w:pPr>
        <w:tabs>
          <w:tab w:val="left" w:pos="1620"/>
          <w:tab w:val="left" w:pos="3060"/>
          <w:tab w:val="left" w:pos="5400"/>
        </w:tabs>
        <w:ind w:left="540"/>
      </w:pPr>
    </w:p>
    <w:p w:rsidR="001B03BE" w:rsidRPr="001B6FD5" w:rsidRDefault="001B03BE" w:rsidP="003923CB">
      <w:pPr>
        <w:tabs>
          <w:tab w:val="left" w:pos="1620"/>
          <w:tab w:val="left" w:pos="3060"/>
          <w:tab w:val="left" w:pos="5400"/>
        </w:tabs>
        <w:ind w:left="540"/>
      </w:pPr>
    </w:p>
    <w:p w:rsidR="003923CB" w:rsidRPr="00EB7C2C" w:rsidRDefault="001B03BE" w:rsidP="003923CB">
      <w:pPr>
        <w:tabs>
          <w:tab w:val="left" w:pos="540"/>
        </w:tabs>
        <w:rPr>
          <w:b/>
        </w:rPr>
      </w:pPr>
      <w:r>
        <w:rPr>
          <w:b/>
        </w:rPr>
        <w:t>6</w:t>
      </w:r>
      <w:r w:rsidR="003923CB" w:rsidRPr="00EB7C2C">
        <w:rPr>
          <w:b/>
        </w:rPr>
        <w:t>.</w:t>
      </w:r>
      <w:r w:rsidR="003923CB" w:rsidRPr="00EB7C2C">
        <w:rPr>
          <w:b/>
        </w:rPr>
        <w:tab/>
        <w:t xml:space="preserve">Description of </w:t>
      </w:r>
      <w:r w:rsidR="003923CB">
        <w:rPr>
          <w:b/>
        </w:rPr>
        <w:t>P</w:t>
      </w:r>
      <w:r w:rsidR="003923CB" w:rsidRPr="00EB7C2C">
        <w:rPr>
          <w:b/>
        </w:rPr>
        <w:t>roject/</w:t>
      </w:r>
      <w:r w:rsidR="003923CB">
        <w:rPr>
          <w:b/>
        </w:rPr>
        <w:t>O</w:t>
      </w:r>
      <w:r w:rsidR="003923CB" w:rsidRPr="00EB7C2C">
        <w:rPr>
          <w:b/>
        </w:rPr>
        <w:t>utcomes:</w:t>
      </w:r>
    </w:p>
    <w:p w:rsidR="003923CB" w:rsidRDefault="003923CB" w:rsidP="003923CB">
      <w:pPr>
        <w:ind w:left="540"/>
      </w:pPr>
    </w:p>
    <w:p w:rsidR="003923CB" w:rsidRPr="002146D1" w:rsidRDefault="003923CB" w:rsidP="003923CB">
      <w:pPr>
        <w:widowControl/>
        <w:numPr>
          <w:ilvl w:val="0"/>
          <w:numId w:val="1"/>
        </w:numPr>
        <w:tabs>
          <w:tab w:val="left" w:pos="900"/>
        </w:tabs>
        <w:ind w:left="900"/>
        <w:rPr>
          <w:b/>
          <w:snapToGrid/>
          <w:szCs w:val="24"/>
        </w:rPr>
      </w:pPr>
      <w:r w:rsidRPr="002146D1">
        <w:rPr>
          <w:b/>
          <w:snapToGrid/>
          <w:szCs w:val="24"/>
        </w:rPr>
        <w:t>Describe the overall project (include where the project would be located, i.e. whether on private property of government property), the intended target group, and the actual number of persons to be served by the completed project.</w:t>
      </w:r>
      <w:r>
        <w:rPr>
          <w:b/>
          <w:snapToGrid/>
          <w:szCs w:val="24"/>
        </w:rPr>
        <w:t xml:space="preserve">  E.g., a community based home for the developmentally disabled would theoretically serve the entire DD population; however, the project itself would provide 8 beds to accommodate only 8 DD individuals.</w:t>
      </w:r>
    </w:p>
    <w:p w:rsidR="003923CB" w:rsidRDefault="003923CB" w:rsidP="003923CB">
      <w:pPr>
        <w:widowControl/>
        <w:tabs>
          <w:tab w:val="left" w:pos="900"/>
          <w:tab w:val="left" w:pos="3240"/>
          <w:tab w:val="left" w:pos="4860"/>
        </w:tabs>
        <w:ind w:left="900"/>
        <w:rPr>
          <w:snapToGrid/>
          <w:szCs w:val="24"/>
        </w:rPr>
      </w:pPr>
    </w:p>
    <w:p w:rsidR="003923CB" w:rsidRDefault="003923CB" w:rsidP="003923CB">
      <w:pPr>
        <w:ind w:left="900"/>
      </w:pPr>
    </w:p>
    <w:p w:rsidR="003923CB" w:rsidRDefault="003923CB" w:rsidP="003923CB">
      <w:pPr>
        <w:ind w:left="900"/>
      </w:pPr>
    </w:p>
    <w:p w:rsidR="003923CB" w:rsidRDefault="003923CB" w:rsidP="003923CB">
      <w:pPr>
        <w:ind w:left="900"/>
      </w:pPr>
    </w:p>
    <w:p w:rsidR="003923CB" w:rsidRPr="002146D1" w:rsidRDefault="003923CB" w:rsidP="003923CB">
      <w:pPr>
        <w:widowControl/>
        <w:numPr>
          <w:ilvl w:val="0"/>
          <w:numId w:val="1"/>
        </w:numPr>
        <w:tabs>
          <w:tab w:val="left" w:pos="900"/>
        </w:tabs>
        <w:ind w:left="900"/>
        <w:rPr>
          <w:b/>
          <w:snapToGrid/>
          <w:szCs w:val="24"/>
        </w:rPr>
      </w:pPr>
      <w:r w:rsidRPr="002146D1">
        <w:rPr>
          <w:b/>
          <w:snapToGrid/>
          <w:szCs w:val="24"/>
        </w:rPr>
        <w:t>What are the measurable results expected from the grant at the end of the grant period?</w:t>
      </w:r>
    </w:p>
    <w:p w:rsidR="003923CB" w:rsidRPr="002146D1" w:rsidRDefault="003923CB" w:rsidP="003923CB">
      <w:pPr>
        <w:widowControl/>
        <w:ind w:left="900"/>
        <w:rPr>
          <w:snapToGrid/>
          <w:szCs w:val="24"/>
        </w:rPr>
      </w:pPr>
    </w:p>
    <w:p w:rsidR="003923CB" w:rsidRPr="00EB7C2C" w:rsidRDefault="001B03BE" w:rsidP="003923CB">
      <w:pPr>
        <w:tabs>
          <w:tab w:val="left" w:pos="540"/>
        </w:tabs>
        <w:rPr>
          <w:b/>
        </w:rPr>
      </w:pPr>
      <w:r>
        <w:rPr>
          <w:b/>
        </w:rPr>
        <w:t>7</w:t>
      </w:r>
      <w:r w:rsidR="003923CB">
        <w:rPr>
          <w:b/>
        </w:rPr>
        <w:t>.</w:t>
      </w:r>
      <w:r w:rsidR="003923CB">
        <w:rPr>
          <w:b/>
        </w:rPr>
        <w:tab/>
        <w:t>Public P</w:t>
      </w:r>
      <w:r w:rsidR="003923CB" w:rsidRPr="00EB7C2C">
        <w:rPr>
          <w:b/>
        </w:rPr>
        <w:t>urpose:</w:t>
      </w:r>
    </w:p>
    <w:p w:rsidR="003923CB" w:rsidRDefault="003923CB" w:rsidP="003923CB">
      <w:pPr>
        <w:widowControl/>
      </w:pPr>
    </w:p>
    <w:p w:rsidR="003923CB" w:rsidRPr="002146D1" w:rsidRDefault="003923CB" w:rsidP="003923CB">
      <w:pPr>
        <w:widowControl/>
        <w:numPr>
          <w:ilvl w:val="0"/>
          <w:numId w:val="3"/>
        </w:numPr>
        <w:tabs>
          <w:tab w:val="clear" w:pos="1440"/>
          <w:tab w:val="left" w:pos="900"/>
        </w:tabs>
        <w:ind w:left="900"/>
        <w:rPr>
          <w:b/>
          <w:snapToGrid/>
          <w:szCs w:val="24"/>
        </w:rPr>
      </w:pPr>
      <w:r>
        <w:rPr>
          <w:b/>
          <w:snapToGrid/>
          <w:szCs w:val="24"/>
        </w:rPr>
        <w:t>Describe t</w:t>
      </w:r>
      <w:r w:rsidRPr="002146D1">
        <w:rPr>
          <w:b/>
          <w:snapToGrid/>
          <w:szCs w:val="24"/>
        </w:rPr>
        <w:t xml:space="preserve">he program objective of the department that the </w:t>
      </w:r>
      <w:r>
        <w:rPr>
          <w:b/>
          <w:snapToGrid/>
          <w:szCs w:val="24"/>
        </w:rPr>
        <w:t>G</w:t>
      </w:r>
      <w:r w:rsidRPr="002146D1">
        <w:rPr>
          <w:b/>
          <w:snapToGrid/>
          <w:szCs w:val="24"/>
        </w:rPr>
        <w:t>I</w:t>
      </w:r>
      <w:r>
        <w:rPr>
          <w:b/>
          <w:snapToGrid/>
          <w:szCs w:val="24"/>
        </w:rPr>
        <w:t>A</w:t>
      </w:r>
      <w:r w:rsidRPr="002146D1">
        <w:rPr>
          <w:b/>
          <w:snapToGrid/>
          <w:szCs w:val="24"/>
        </w:rPr>
        <w:t xml:space="preserve"> supports; if the project does not support the program objective to which funds were appropriated or any other program objective of the ex</w:t>
      </w:r>
      <w:r>
        <w:rPr>
          <w:b/>
          <w:snapToGrid/>
          <w:szCs w:val="24"/>
        </w:rPr>
        <w:t xml:space="preserve">pending </w:t>
      </w:r>
      <w:proofErr w:type="gramStart"/>
      <w:r>
        <w:rPr>
          <w:b/>
          <w:snapToGrid/>
          <w:szCs w:val="24"/>
        </w:rPr>
        <w:t>department</w:t>
      </w:r>
      <w:r w:rsidRPr="00AC7EE8">
        <w:rPr>
          <w:b/>
          <w:snapToGrid/>
          <w:szCs w:val="24"/>
        </w:rPr>
        <w:t>,</w:t>
      </w:r>
      <w:proofErr w:type="gramEnd"/>
      <w:r w:rsidRPr="00AC7EE8">
        <w:rPr>
          <w:b/>
          <w:snapToGrid/>
          <w:szCs w:val="24"/>
        </w:rPr>
        <w:t xml:space="preserve"> please</w:t>
      </w:r>
      <w:r>
        <w:rPr>
          <w:b/>
          <w:snapToGrid/>
          <w:szCs w:val="24"/>
        </w:rPr>
        <w:t xml:space="preserve"> </w:t>
      </w:r>
      <w:r w:rsidRPr="002146D1">
        <w:rPr>
          <w:b/>
          <w:snapToGrid/>
          <w:szCs w:val="24"/>
        </w:rPr>
        <w:t>include a discussion on which program/department may be more appropriate.</w:t>
      </w:r>
    </w:p>
    <w:p w:rsidR="003923CB" w:rsidRDefault="003923CB" w:rsidP="003923CB">
      <w:pPr>
        <w:widowControl/>
        <w:ind w:left="900"/>
      </w:pPr>
    </w:p>
    <w:p w:rsidR="003923CB" w:rsidRDefault="003923CB" w:rsidP="003923CB">
      <w:pPr>
        <w:tabs>
          <w:tab w:val="num" w:pos="900"/>
        </w:tabs>
        <w:ind w:left="900"/>
      </w:pPr>
    </w:p>
    <w:p w:rsidR="003923CB" w:rsidRDefault="003923CB" w:rsidP="003923CB">
      <w:pPr>
        <w:tabs>
          <w:tab w:val="num" w:pos="900"/>
        </w:tabs>
        <w:ind w:left="900"/>
      </w:pPr>
    </w:p>
    <w:p w:rsidR="003923CB" w:rsidRPr="002146D1" w:rsidRDefault="003923CB" w:rsidP="003923CB">
      <w:pPr>
        <w:pStyle w:val="ListParagraph"/>
        <w:widowControl/>
        <w:numPr>
          <w:ilvl w:val="0"/>
          <w:numId w:val="3"/>
        </w:numPr>
        <w:tabs>
          <w:tab w:val="clear" w:pos="1440"/>
          <w:tab w:val="left" w:pos="900"/>
        </w:tabs>
        <w:ind w:left="900"/>
        <w:contextualSpacing/>
        <w:rPr>
          <w:b/>
          <w:snapToGrid/>
          <w:szCs w:val="24"/>
        </w:rPr>
      </w:pPr>
      <w:r>
        <w:rPr>
          <w:b/>
          <w:snapToGrid/>
          <w:szCs w:val="24"/>
        </w:rPr>
        <w:lastRenderedPageBreak/>
        <w:t>The extent to which the services provided by the project complement or duplicate services provided by the department, including services provided through purchase of service contracts under Chapter 103F, HRS, Purchases of Health and Human Services.</w:t>
      </w:r>
    </w:p>
    <w:p w:rsidR="003923CB" w:rsidRDefault="003923CB" w:rsidP="003923CB">
      <w:pPr>
        <w:widowControl/>
        <w:ind w:left="900"/>
      </w:pPr>
    </w:p>
    <w:p w:rsidR="003923CB" w:rsidRDefault="003923CB" w:rsidP="0039317B">
      <w:pPr>
        <w:widowControl/>
      </w:pPr>
    </w:p>
    <w:p w:rsidR="003923CB" w:rsidRPr="00EB7C2C" w:rsidRDefault="001B03BE" w:rsidP="003923CB">
      <w:pPr>
        <w:tabs>
          <w:tab w:val="left" w:pos="540"/>
        </w:tabs>
        <w:rPr>
          <w:b/>
        </w:rPr>
      </w:pPr>
      <w:r>
        <w:rPr>
          <w:b/>
        </w:rPr>
        <w:t>8</w:t>
      </w:r>
      <w:r w:rsidR="003923CB" w:rsidRPr="00EB7C2C">
        <w:rPr>
          <w:b/>
        </w:rPr>
        <w:t>.</w:t>
      </w:r>
      <w:r w:rsidR="003923CB" w:rsidRPr="00EB7C2C">
        <w:rPr>
          <w:b/>
        </w:rPr>
        <w:tab/>
        <w:t>Funding:</w:t>
      </w:r>
    </w:p>
    <w:p w:rsidR="003923CB" w:rsidRDefault="003923CB" w:rsidP="003923CB">
      <w:pPr>
        <w:widowControl/>
        <w:ind w:left="540"/>
      </w:pPr>
    </w:p>
    <w:p w:rsidR="003923CB" w:rsidRPr="002146D1" w:rsidRDefault="003923CB" w:rsidP="003923CB">
      <w:pPr>
        <w:widowControl/>
        <w:numPr>
          <w:ilvl w:val="0"/>
          <w:numId w:val="4"/>
        </w:numPr>
        <w:tabs>
          <w:tab w:val="left" w:pos="900"/>
        </w:tabs>
        <w:ind w:left="900"/>
        <w:rPr>
          <w:b/>
          <w:snapToGrid/>
          <w:szCs w:val="24"/>
        </w:rPr>
      </w:pPr>
      <w:r>
        <w:rPr>
          <w:b/>
          <w:snapToGrid/>
          <w:szCs w:val="24"/>
        </w:rPr>
        <w:t>W</w:t>
      </w:r>
      <w:r w:rsidRPr="002146D1">
        <w:rPr>
          <w:b/>
          <w:snapToGrid/>
          <w:szCs w:val="24"/>
        </w:rPr>
        <w:t>hat portion of the overall project will be funded by the requested release?</w:t>
      </w:r>
    </w:p>
    <w:p w:rsidR="003923CB" w:rsidRPr="005B186F" w:rsidRDefault="003923CB" w:rsidP="005B186F">
      <w:pPr>
        <w:widowControl/>
        <w:tabs>
          <w:tab w:val="left" w:pos="900"/>
        </w:tabs>
        <w:contextualSpacing/>
        <w:rPr>
          <w:snapToGrid/>
          <w:szCs w:val="24"/>
        </w:rPr>
      </w:pPr>
    </w:p>
    <w:p w:rsidR="003923CB" w:rsidRDefault="003923CB" w:rsidP="003923CB">
      <w:pPr>
        <w:widowControl/>
        <w:ind w:left="900"/>
      </w:pPr>
    </w:p>
    <w:p w:rsidR="003923CB" w:rsidRDefault="003923CB" w:rsidP="003923CB">
      <w:pPr>
        <w:widowControl/>
        <w:ind w:left="900"/>
      </w:pPr>
    </w:p>
    <w:p w:rsidR="003923CB" w:rsidRDefault="003923CB" w:rsidP="003923CB">
      <w:pPr>
        <w:widowControl/>
        <w:tabs>
          <w:tab w:val="left" w:pos="540"/>
          <w:tab w:val="left" w:pos="3240"/>
          <w:tab w:val="left" w:pos="4860"/>
        </w:tabs>
        <w:ind w:left="900"/>
        <w:rPr>
          <w:snapToGrid/>
          <w:szCs w:val="24"/>
        </w:rPr>
      </w:pPr>
    </w:p>
    <w:p w:rsidR="003923CB" w:rsidRPr="002146D1" w:rsidRDefault="003923CB" w:rsidP="003923CB">
      <w:pPr>
        <w:pStyle w:val="ListParagraph"/>
        <w:widowControl/>
        <w:numPr>
          <w:ilvl w:val="0"/>
          <w:numId w:val="4"/>
        </w:numPr>
        <w:tabs>
          <w:tab w:val="left" w:pos="900"/>
        </w:tabs>
        <w:ind w:left="900"/>
        <w:contextualSpacing/>
        <w:rPr>
          <w:b/>
          <w:snapToGrid/>
          <w:szCs w:val="24"/>
        </w:rPr>
      </w:pPr>
      <w:r w:rsidRPr="002146D1">
        <w:rPr>
          <w:b/>
          <w:snapToGrid/>
          <w:szCs w:val="24"/>
        </w:rPr>
        <w:t>If this</w:t>
      </w:r>
      <w:r>
        <w:rPr>
          <w:b/>
          <w:snapToGrid/>
          <w:szCs w:val="24"/>
        </w:rPr>
        <w:t xml:space="preserve"> </w:t>
      </w:r>
      <w:r w:rsidRPr="00AC7EE8">
        <w:rPr>
          <w:b/>
          <w:snapToGrid/>
          <w:szCs w:val="24"/>
        </w:rPr>
        <w:t>grant</w:t>
      </w:r>
      <w:r w:rsidRPr="002146D1">
        <w:rPr>
          <w:b/>
          <w:snapToGrid/>
          <w:szCs w:val="24"/>
        </w:rPr>
        <w:t xml:space="preserve"> is to fund an ongoing project, for how many fiscal years has the recipient been receiving grants for the project? List the amounts released by prior Act/</w:t>
      </w:r>
      <w:proofErr w:type="spellStart"/>
      <w:r w:rsidRPr="002146D1">
        <w:rPr>
          <w:b/>
          <w:snapToGrid/>
          <w:szCs w:val="24"/>
        </w:rPr>
        <w:t>Yr</w:t>
      </w:r>
      <w:proofErr w:type="spellEnd"/>
      <w:r w:rsidRPr="002146D1">
        <w:rPr>
          <w:b/>
          <w:snapToGrid/>
          <w:szCs w:val="24"/>
        </w:rPr>
        <w:t xml:space="preserve"> and means of financing.</w:t>
      </w:r>
    </w:p>
    <w:p w:rsidR="003923CB" w:rsidRPr="00224AA0" w:rsidRDefault="003923CB" w:rsidP="003923CB">
      <w:pPr>
        <w:widowControl/>
        <w:ind w:left="900"/>
      </w:pPr>
    </w:p>
    <w:p w:rsidR="003923CB" w:rsidRDefault="003923CB" w:rsidP="003923CB">
      <w:pPr>
        <w:widowControl/>
        <w:tabs>
          <w:tab w:val="left" w:pos="900"/>
        </w:tabs>
        <w:ind w:left="900"/>
      </w:pPr>
    </w:p>
    <w:p w:rsidR="003923CB" w:rsidRDefault="003923CB" w:rsidP="003923CB">
      <w:pPr>
        <w:widowControl/>
        <w:tabs>
          <w:tab w:val="left" w:pos="900"/>
        </w:tabs>
        <w:ind w:left="900"/>
      </w:pPr>
    </w:p>
    <w:p w:rsidR="003923CB" w:rsidRPr="002146D1" w:rsidRDefault="003923CB" w:rsidP="003923CB">
      <w:pPr>
        <w:pStyle w:val="ListParagraph"/>
        <w:widowControl/>
        <w:numPr>
          <w:ilvl w:val="0"/>
          <w:numId w:val="4"/>
        </w:numPr>
        <w:tabs>
          <w:tab w:val="left" w:pos="900"/>
        </w:tabs>
        <w:ind w:left="900"/>
        <w:contextualSpacing/>
        <w:rPr>
          <w:b/>
          <w:snapToGrid/>
          <w:szCs w:val="24"/>
        </w:rPr>
      </w:pPr>
      <w:r w:rsidRPr="002146D1">
        <w:rPr>
          <w:b/>
          <w:snapToGrid/>
          <w:szCs w:val="24"/>
        </w:rPr>
        <w:t xml:space="preserve">If </w:t>
      </w:r>
      <w:r w:rsidRPr="00AC7EE8">
        <w:rPr>
          <w:b/>
          <w:snapToGrid/>
          <w:szCs w:val="24"/>
        </w:rPr>
        <w:t>the grant is</w:t>
      </w:r>
      <w:r w:rsidRPr="002146D1">
        <w:rPr>
          <w:b/>
          <w:snapToGrid/>
          <w:szCs w:val="24"/>
        </w:rPr>
        <w:t xml:space="preserve"> to provide the State’s matching portion of a project, are the funds to be matched guaranteed?</w:t>
      </w:r>
    </w:p>
    <w:p w:rsidR="003923CB" w:rsidRDefault="003923CB" w:rsidP="003923CB">
      <w:pPr>
        <w:pStyle w:val="ListParagraph"/>
        <w:widowControl/>
        <w:tabs>
          <w:tab w:val="left" w:pos="900"/>
        </w:tabs>
        <w:ind w:left="900"/>
        <w:rPr>
          <w:snapToGrid/>
          <w:szCs w:val="24"/>
        </w:rPr>
      </w:pPr>
    </w:p>
    <w:p w:rsidR="003923CB" w:rsidRPr="00224AA0" w:rsidRDefault="003923CB" w:rsidP="003923CB">
      <w:pPr>
        <w:widowControl/>
        <w:tabs>
          <w:tab w:val="left" w:pos="900"/>
        </w:tabs>
        <w:ind w:left="900"/>
      </w:pPr>
    </w:p>
    <w:p w:rsidR="003923CB" w:rsidRDefault="003923CB" w:rsidP="003923CB">
      <w:pPr>
        <w:tabs>
          <w:tab w:val="left" w:pos="900"/>
        </w:tabs>
        <w:ind w:left="900"/>
      </w:pPr>
    </w:p>
    <w:p w:rsidR="003923CB" w:rsidRPr="002146D1" w:rsidRDefault="003923CB" w:rsidP="003923CB">
      <w:pPr>
        <w:pStyle w:val="ListParagraph"/>
        <w:widowControl/>
        <w:numPr>
          <w:ilvl w:val="0"/>
          <w:numId w:val="4"/>
        </w:numPr>
        <w:tabs>
          <w:tab w:val="left" w:pos="900"/>
        </w:tabs>
        <w:ind w:left="900" w:right="-180"/>
        <w:contextualSpacing/>
        <w:rPr>
          <w:i/>
          <w:snapToGrid/>
          <w:szCs w:val="24"/>
        </w:rPr>
      </w:pPr>
      <w:r w:rsidRPr="002146D1">
        <w:rPr>
          <w:b/>
          <w:snapToGrid/>
          <w:szCs w:val="24"/>
        </w:rPr>
        <w:t>Has the recipient r</w:t>
      </w:r>
      <w:r w:rsidR="005B186F">
        <w:rPr>
          <w:b/>
          <w:snapToGrid/>
          <w:szCs w:val="24"/>
        </w:rPr>
        <w:t>eceived grants for any other GIA</w:t>
      </w:r>
      <w:r w:rsidRPr="002146D1">
        <w:rPr>
          <w:b/>
          <w:snapToGrid/>
          <w:szCs w:val="24"/>
        </w:rPr>
        <w:t xml:space="preserve"> project?  If yes, list the projects (including a description), the amounts by appropriation act/year, whether the funds were expended, and list any project </w:t>
      </w:r>
      <w:r w:rsidR="005B186F">
        <w:rPr>
          <w:b/>
          <w:snapToGrid/>
          <w:szCs w:val="24"/>
        </w:rPr>
        <w:t>that was completed using GIA</w:t>
      </w:r>
      <w:r w:rsidRPr="002146D1">
        <w:rPr>
          <w:b/>
          <w:snapToGrid/>
          <w:szCs w:val="24"/>
        </w:rPr>
        <w:t xml:space="preserve"> funds in whole or in part.</w:t>
      </w:r>
    </w:p>
    <w:p w:rsidR="003923CB" w:rsidRPr="002146D1" w:rsidRDefault="003923CB" w:rsidP="003923CB">
      <w:pPr>
        <w:widowControl/>
        <w:ind w:left="900"/>
        <w:rPr>
          <w:snapToGrid/>
          <w:szCs w:val="24"/>
        </w:rPr>
      </w:pPr>
    </w:p>
    <w:p w:rsidR="003923CB" w:rsidRDefault="003923CB" w:rsidP="003923CB">
      <w:pPr>
        <w:widowControl/>
        <w:tabs>
          <w:tab w:val="left" w:pos="900"/>
        </w:tabs>
        <w:ind w:left="900"/>
      </w:pPr>
    </w:p>
    <w:p w:rsidR="003923CB" w:rsidRDefault="003923CB" w:rsidP="003923CB">
      <w:pPr>
        <w:pStyle w:val="ListParagraph"/>
        <w:ind w:left="900"/>
      </w:pPr>
    </w:p>
    <w:p w:rsidR="003923CB" w:rsidRPr="002146D1" w:rsidRDefault="003923CB" w:rsidP="003923CB">
      <w:pPr>
        <w:pStyle w:val="ListParagraph"/>
        <w:widowControl/>
        <w:numPr>
          <w:ilvl w:val="0"/>
          <w:numId w:val="4"/>
        </w:numPr>
        <w:tabs>
          <w:tab w:val="left" w:pos="900"/>
        </w:tabs>
        <w:ind w:left="900"/>
        <w:contextualSpacing/>
        <w:rPr>
          <w:snapToGrid/>
          <w:szCs w:val="24"/>
        </w:rPr>
      </w:pPr>
      <w:r w:rsidRPr="002146D1">
        <w:rPr>
          <w:b/>
          <w:snapToGrid/>
          <w:szCs w:val="24"/>
        </w:rPr>
        <w:t>What are the other funding sources, if any, received by the recipient to support the project?</w:t>
      </w:r>
    </w:p>
    <w:p w:rsidR="003923CB" w:rsidRDefault="003923CB" w:rsidP="003923CB">
      <w:pPr>
        <w:widowControl/>
        <w:ind w:left="900"/>
        <w:rPr>
          <w:snapToGrid/>
          <w:szCs w:val="24"/>
        </w:rPr>
      </w:pPr>
    </w:p>
    <w:p w:rsidR="003923CB" w:rsidRDefault="003923CB" w:rsidP="003923CB">
      <w:pPr>
        <w:tabs>
          <w:tab w:val="left" w:pos="900"/>
        </w:tabs>
        <w:ind w:left="900"/>
      </w:pPr>
    </w:p>
    <w:p w:rsidR="003923CB" w:rsidRDefault="003923CB" w:rsidP="003923CB">
      <w:pPr>
        <w:tabs>
          <w:tab w:val="left" w:pos="900"/>
        </w:tabs>
        <w:ind w:left="900"/>
      </w:pPr>
    </w:p>
    <w:p w:rsidR="003923CB" w:rsidRPr="002146D1" w:rsidRDefault="003923CB" w:rsidP="003923CB">
      <w:pPr>
        <w:pStyle w:val="ListParagraph"/>
        <w:widowControl/>
        <w:numPr>
          <w:ilvl w:val="0"/>
          <w:numId w:val="4"/>
        </w:numPr>
        <w:tabs>
          <w:tab w:val="left" w:pos="900"/>
          <w:tab w:val="left" w:pos="5400"/>
        </w:tabs>
        <w:ind w:left="900"/>
        <w:contextualSpacing/>
        <w:rPr>
          <w:snapToGrid/>
          <w:szCs w:val="24"/>
        </w:rPr>
      </w:pPr>
      <w:r w:rsidRPr="002146D1">
        <w:rPr>
          <w:b/>
          <w:snapToGrid/>
          <w:szCs w:val="24"/>
        </w:rPr>
        <w:t>Are the other sources sustainable?</w:t>
      </w:r>
    </w:p>
    <w:p w:rsidR="003923CB" w:rsidRDefault="003923CB" w:rsidP="003923CB">
      <w:pPr>
        <w:widowControl/>
        <w:ind w:left="900"/>
        <w:rPr>
          <w:b/>
          <w:snapToGrid/>
          <w:szCs w:val="24"/>
        </w:rPr>
      </w:pPr>
    </w:p>
    <w:p w:rsidR="003923CB" w:rsidRDefault="003923CB" w:rsidP="003923CB">
      <w:pPr>
        <w:widowControl/>
        <w:tabs>
          <w:tab w:val="left" w:pos="900"/>
        </w:tabs>
        <w:ind w:left="900"/>
      </w:pPr>
    </w:p>
    <w:p w:rsidR="003923CB" w:rsidRDefault="003923CB" w:rsidP="003923CB">
      <w:pPr>
        <w:tabs>
          <w:tab w:val="left" w:pos="900"/>
        </w:tabs>
        <w:ind w:left="900"/>
      </w:pPr>
    </w:p>
    <w:p w:rsidR="003923CB" w:rsidRPr="002146D1" w:rsidRDefault="003923CB" w:rsidP="003923CB">
      <w:pPr>
        <w:pStyle w:val="ListParagraph"/>
        <w:widowControl/>
        <w:numPr>
          <w:ilvl w:val="0"/>
          <w:numId w:val="4"/>
        </w:numPr>
        <w:tabs>
          <w:tab w:val="left" w:pos="900"/>
        </w:tabs>
        <w:ind w:left="900"/>
        <w:contextualSpacing/>
        <w:rPr>
          <w:b/>
          <w:snapToGrid/>
          <w:szCs w:val="24"/>
        </w:rPr>
      </w:pPr>
      <w:r w:rsidRPr="002146D1">
        <w:rPr>
          <w:b/>
          <w:snapToGrid/>
          <w:szCs w:val="24"/>
        </w:rPr>
        <w:t xml:space="preserve">Will a grant request be submitted to the </w:t>
      </w:r>
      <w:r w:rsidRPr="00AC7EE8">
        <w:rPr>
          <w:b/>
          <w:snapToGrid/>
          <w:szCs w:val="24"/>
        </w:rPr>
        <w:t>201</w:t>
      </w:r>
      <w:r w:rsidR="00F9422B">
        <w:rPr>
          <w:b/>
          <w:snapToGrid/>
          <w:szCs w:val="24"/>
        </w:rPr>
        <w:t>6</w:t>
      </w:r>
      <w:r w:rsidRPr="002146D1">
        <w:rPr>
          <w:b/>
          <w:snapToGrid/>
          <w:szCs w:val="24"/>
        </w:rPr>
        <w:t xml:space="preserve"> Legislature to continue to provide funding for the same project as this request to release grant funds?  If yes, briefly describe the request.</w:t>
      </w:r>
    </w:p>
    <w:p w:rsidR="003923CB" w:rsidRPr="002146D1" w:rsidRDefault="003923CB" w:rsidP="003923CB">
      <w:pPr>
        <w:widowControl/>
        <w:ind w:left="900"/>
        <w:rPr>
          <w:snapToGrid/>
          <w:szCs w:val="24"/>
        </w:rPr>
      </w:pPr>
    </w:p>
    <w:p w:rsidR="003923CB" w:rsidRDefault="003923CB" w:rsidP="003923CB">
      <w:pPr>
        <w:tabs>
          <w:tab w:val="left" w:pos="900"/>
        </w:tabs>
        <w:ind w:left="900"/>
      </w:pPr>
    </w:p>
    <w:p w:rsidR="003923CB" w:rsidRDefault="003923CB" w:rsidP="003923CB">
      <w:pPr>
        <w:tabs>
          <w:tab w:val="left" w:pos="900"/>
        </w:tabs>
        <w:ind w:left="900"/>
      </w:pPr>
    </w:p>
    <w:p w:rsidR="005F2B01" w:rsidRPr="005D2F5E" w:rsidRDefault="003923CB" w:rsidP="005D2F5E">
      <w:pPr>
        <w:pStyle w:val="ListParagraph"/>
        <w:widowControl/>
        <w:numPr>
          <w:ilvl w:val="0"/>
          <w:numId w:val="4"/>
        </w:numPr>
        <w:tabs>
          <w:tab w:val="left" w:pos="900"/>
          <w:tab w:val="left" w:pos="4230"/>
        </w:tabs>
        <w:ind w:left="900"/>
        <w:contextualSpacing/>
        <w:rPr>
          <w:snapToGrid/>
          <w:szCs w:val="24"/>
        </w:rPr>
      </w:pPr>
      <w:r w:rsidRPr="002146D1">
        <w:rPr>
          <w:b/>
          <w:snapToGrid/>
          <w:szCs w:val="24"/>
        </w:rPr>
        <w:t>What is the organization doing to become self-suf</w:t>
      </w:r>
      <w:r w:rsidR="0039317B">
        <w:rPr>
          <w:b/>
          <w:snapToGrid/>
          <w:szCs w:val="24"/>
        </w:rPr>
        <w:t>ficient (i.e., manage without Chapter</w:t>
      </w:r>
      <w:r w:rsidRPr="002146D1">
        <w:rPr>
          <w:b/>
          <w:snapToGrid/>
          <w:szCs w:val="24"/>
        </w:rPr>
        <w:t xml:space="preserve"> 42F, HRS CIP grants)?</w:t>
      </w:r>
    </w:p>
    <w:sectPr w:rsidR="005F2B01" w:rsidRPr="005D2F5E" w:rsidSect="007D7C58">
      <w:footerReference w:type="default" r:id="rId8"/>
      <w:pgSz w:w="12240" w:h="15840" w:code="1"/>
      <w:pgMar w:top="1152"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43" w:rsidRDefault="00B04843" w:rsidP="0039317B">
      <w:r>
        <w:separator/>
      </w:r>
    </w:p>
  </w:endnote>
  <w:endnote w:type="continuationSeparator" w:id="0">
    <w:p w:rsidR="00B04843" w:rsidRDefault="00B04843" w:rsidP="0039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5E" w:rsidRDefault="00775340" w:rsidP="00321BB1">
    <w:pPr>
      <w:pStyle w:val="Header"/>
    </w:pPr>
    <w:r>
      <w:t xml:space="preserve">B&amp;F Form F </w:t>
    </w:r>
    <w:r w:rsidR="00321BB1">
      <w:t>(Operating Grant</w:t>
    </w:r>
    <w:r w:rsidR="005D2F5E" w:rsidRPr="005D2F5E">
      <w:t>)</w:t>
    </w:r>
    <w:r>
      <w:t xml:space="preserve">             </w:t>
    </w:r>
    <w:r w:rsidR="00321BB1">
      <w:t xml:space="preserve"> </w:t>
    </w:r>
    <w:r w:rsidR="005D2F5E">
      <w:t xml:space="preserve">                        </w:t>
    </w:r>
    <w:r w:rsidR="00321BB1">
      <w:t xml:space="preserve">                      </w:t>
    </w:r>
    <w:r w:rsidR="005D2F5E">
      <w:t xml:space="preserve">    </w:t>
    </w:r>
    <w:r w:rsidR="00321BB1">
      <w:t xml:space="preserve">                            </w:t>
    </w:r>
    <w:r w:rsidR="005D2F5E">
      <w:t>rev.8/15</w:t>
    </w:r>
  </w:p>
  <w:p w:rsidR="005D2F5E" w:rsidRDefault="005D2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43" w:rsidRDefault="00B04843" w:rsidP="0039317B">
      <w:r>
        <w:separator/>
      </w:r>
    </w:p>
  </w:footnote>
  <w:footnote w:type="continuationSeparator" w:id="0">
    <w:p w:rsidR="00B04843" w:rsidRDefault="00B04843" w:rsidP="00393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0C5"/>
    <w:multiLevelType w:val="hybridMultilevel"/>
    <w:tmpl w:val="8B7A32E0"/>
    <w:lvl w:ilvl="0" w:tplc="9692E958">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53CF3"/>
    <w:multiLevelType w:val="hybridMultilevel"/>
    <w:tmpl w:val="9C0640E0"/>
    <w:lvl w:ilvl="0" w:tplc="6B6ED714">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C8217DC"/>
    <w:multiLevelType w:val="hybridMultilevel"/>
    <w:tmpl w:val="C9823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E52B8"/>
    <w:multiLevelType w:val="hybridMultilevel"/>
    <w:tmpl w:val="3F642B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6D006F92"/>
    <w:multiLevelType w:val="hybridMultilevel"/>
    <w:tmpl w:val="6D6432E2"/>
    <w:lvl w:ilvl="0" w:tplc="7C70733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CB"/>
    <w:rsid w:val="000144A4"/>
    <w:rsid w:val="000171B7"/>
    <w:rsid w:val="00021957"/>
    <w:rsid w:val="00036A8E"/>
    <w:rsid w:val="00042CC4"/>
    <w:rsid w:val="00043030"/>
    <w:rsid w:val="0006378C"/>
    <w:rsid w:val="000916B2"/>
    <w:rsid w:val="00095765"/>
    <w:rsid w:val="000B24E2"/>
    <w:rsid w:val="000C1000"/>
    <w:rsid w:val="000E4616"/>
    <w:rsid w:val="000E5B3C"/>
    <w:rsid w:val="00100F35"/>
    <w:rsid w:val="001069D9"/>
    <w:rsid w:val="0011615B"/>
    <w:rsid w:val="00120401"/>
    <w:rsid w:val="00122F1D"/>
    <w:rsid w:val="00126A9B"/>
    <w:rsid w:val="00130207"/>
    <w:rsid w:val="0013204C"/>
    <w:rsid w:val="00133EAB"/>
    <w:rsid w:val="00141D8B"/>
    <w:rsid w:val="00144E18"/>
    <w:rsid w:val="00160F1D"/>
    <w:rsid w:val="00170C42"/>
    <w:rsid w:val="00172668"/>
    <w:rsid w:val="0017289A"/>
    <w:rsid w:val="00172E1C"/>
    <w:rsid w:val="00187528"/>
    <w:rsid w:val="001875D6"/>
    <w:rsid w:val="001B03BE"/>
    <w:rsid w:val="001D4EDA"/>
    <w:rsid w:val="001D519C"/>
    <w:rsid w:val="001F0FCB"/>
    <w:rsid w:val="00210627"/>
    <w:rsid w:val="00240F82"/>
    <w:rsid w:val="002615FE"/>
    <w:rsid w:val="00262677"/>
    <w:rsid w:val="00263421"/>
    <w:rsid w:val="00273836"/>
    <w:rsid w:val="002B2F46"/>
    <w:rsid w:val="00317617"/>
    <w:rsid w:val="00321BB1"/>
    <w:rsid w:val="00325A3C"/>
    <w:rsid w:val="00335639"/>
    <w:rsid w:val="00371E29"/>
    <w:rsid w:val="00383ACA"/>
    <w:rsid w:val="00390731"/>
    <w:rsid w:val="003923CB"/>
    <w:rsid w:val="0039317B"/>
    <w:rsid w:val="00396BBA"/>
    <w:rsid w:val="003C259C"/>
    <w:rsid w:val="003D3330"/>
    <w:rsid w:val="003D6655"/>
    <w:rsid w:val="003E2150"/>
    <w:rsid w:val="003E68E3"/>
    <w:rsid w:val="003E77FB"/>
    <w:rsid w:val="00406820"/>
    <w:rsid w:val="00414A5D"/>
    <w:rsid w:val="0042495F"/>
    <w:rsid w:val="00440092"/>
    <w:rsid w:val="00462415"/>
    <w:rsid w:val="00464623"/>
    <w:rsid w:val="004651F6"/>
    <w:rsid w:val="004732F1"/>
    <w:rsid w:val="00475764"/>
    <w:rsid w:val="00483CA9"/>
    <w:rsid w:val="004948F1"/>
    <w:rsid w:val="004A2A10"/>
    <w:rsid w:val="004C0D57"/>
    <w:rsid w:val="004C38B6"/>
    <w:rsid w:val="004C7E75"/>
    <w:rsid w:val="004D7FA6"/>
    <w:rsid w:val="004E39BC"/>
    <w:rsid w:val="004F2899"/>
    <w:rsid w:val="00522B10"/>
    <w:rsid w:val="00526B0E"/>
    <w:rsid w:val="00555032"/>
    <w:rsid w:val="00574453"/>
    <w:rsid w:val="00582510"/>
    <w:rsid w:val="00590D08"/>
    <w:rsid w:val="0059797A"/>
    <w:rsid w:val="005A12E6"/>
    <w:rsid w:val="005B186F"/>
    <w:rsid w:val="005B7AD8"/>
    <w:rsid w:val="005D2F5E"/>
    <w:rsid w:val="005D3C4D"/>
    <w:rsid w:val="005F2B01"/>
    <w:rsid w:val="00602E3E"/>
    <w:rsid w:val="00604D32"/>
    <w:rsid w:val="006102FC"/>
    <w:rsid w:val="006153D8"/>
    <w:rsid w:val="00617756"/>
    <w:rsid w:val="00635E27"/>
    <w:rsid w:val="00637C2D"/>
    <w:rsid w:val="00640CDA"/>
    <w:rsid w:val="00640F0A"/>
    <w:rsid w:val="00684E45"/>
    <w:rsid w:val="006A277E"/>
    <w:rsid w:val="006A3783"/>
    <w:rsid w:val="006B26CE"/>
    <w:rsid w:val="006C0086"/>
    <w:rsid w:val="006C3293"/>
    <w:rsid w:val="006C3896"/>
    <w:rsid w:val="006C72B2"/>
    <w:rsid w:val="006D0AA8"/>
    <w:rsid w:val="006D57D6"/>
    <w:rsid w:val="006E1715"/>
    <w:rsid w:val="006F508C"/>
    <w:rsid w:val="007060F5"/>
    <w:rsid w:val="00722EDE"/>
    <w:rsid w:val="007238F5"/>
    <w:rsid w:val="00741918"/>
    <w:rsid w:val="007558FE"/>
    <w:rsid w:val="00771B2A"/>
    <w:rsid w:val="00774AB9"/>
    <w:rsid w:val="00775340"/>
    <w:rsid w:val="00777256"/>
    <w:rsid w:val="007D6450"/>
    <w:rsid w:val="007D7C58"/>
    <w:rsid w:val="007E2AE7"/>
    <w:rsid w:val="007E4467"/>
    <w:rsid w:val="007F2AE1"/>
    <w:rsid w:val="008061D6"/>
    <w:rsid w:val="008114A5"/>
    <w:rsid w:val="00811AA5"/>
    <w:rsid w:val="00816A17"/>
    <w:rsid w:val="0082049D"/>
    <w:rsid w:val="00823482"/>
    <w:rsid w:val="00823B49"/>
    <w:rsid w:val="00825B6E"/>
    <w:rsid w:val="008476C0"/>
    <w:rsid w:val="00853804"/>
    <w:rsid w:val="00856B5D"/>
    <w:rsid w:val="00872DEB"/>
    <w:rsid w:val="0087503D"/>
    <w:rsid w:val="00892658"/>
    <w:rsid w:val="008A6077"/>
    <w:rsid w:val="008D1E50"/>
    <w:rsid w:val="008E06BC"/>
    <w:rsid w:val="0090140C"/>
    <w:rsid w:val="009050A2"/>
    <w:rsid w:val="00907383"/>
    <w:rsid w:val="0091534B"/>
    <w:rsid w:val="00917D95"/>
    <w:rsid w:val="00924348"/>
    <w:rsid w:val="009413ED"/>
    <w:rsid w:val="00963DAD"/>
    <w:rsid w:val="009837BB"/>
    <w:rsid w:val="009B6FAD"/>
    <w:rsid w:val="009D3D00"/>
    <w:rsid w:val="009F3EFD"/>
    <w:rsid w:val="00A1564A"/>
    <w:rsid w:val="00A37D2D"/>
    <w:rsid w:val="00A440B8"/>
    <w:rsid w:val="00A56DD5"/>
    <w:rsid w:val="00A67214"/>
    <w:rsid w:val="00A771C3"/>
    <w:rsid w:val="00A967B9"/>
    <w:rsid w:val="00AC55A1"/>
    <w:rsid w:val="00AC5881"/>
    <w:rsid w:val="00AC7725"/>
    <w:rsid w:val="00AD0C01"/>
    <w:rsid w:val="00AD70A0"/>
    <w:rsid w:val="00AD7D23"/>
    <w:rsid w:val="00AF655F"/>
    <w:rsid w:val="00AF6FE3"/>
    <w:rsid w:val="00B04843"/>
    <w:rsid w:val="00B07C88"/>
    <w:rsid w:val="00B22753"/>
    <w:rsid w:val="00B310FB"/>
    <w:rsid w:val="00B31B45"/>
    <w:rsid w:val="00B37104"/>
    <w:rsid w:val="00B570F6"/>
    <w:rsid w:val="00B6014D"/>
    <w:rsid w:val="00B63726"/>
    <w:rsid w:val="00B824C0"/>
    <w:rsid w:val="00B94A8B"/>
    <w:rsid w:val="00BA38BA"/>
    <w:rsid w:val="00BA7708"/>
    <w:rsid w:val="00BE05A4"/>
    <w:rsid w:val="00BE1418"/>
    <w:rsid w:val="00BE5C55"/>
    <w:rsid w:val="00BF5F68"/>
    <w:rsid w:val="00C177FC"/>
    <w:rsid w:val="00C26D1E"/>
    <w:rsid w:val="00C3189D"/>
    <w:rsid w:val="00C36175"/>
    <w:rsid w:val="00C5002A"/>
    <w:rsid w:val="00C5432D"/>
    <w:rsid w:val="00C60BB0"/>
    <w:rsid w:val="00C670E1"/>
    <w:rsid w:val="00C73933"/>
    <w:rsid w:val="00C908C1"/>
    <w:rsid w:val="00C96DBB"/>
    <w:rsid w:val="00CB3551"/>
    <w:rsid w:val="00CB5DD3"/>
    <w:rsid w:val="00CD0DE0"/>
    <w:rsid w:val="00CE18B5"/>
    <w:rsid w:val="00CF1491"/>
    <w:rsid w:val="00D06672"/>
    <w:rsid w:val="00D11D33"/>
    <w:rsid w:val="00D40D75"/>
    <w:rsid w:val="00D53A7A"/>
    <w:rsid w:val="00D612FA"/>
    <w:rsid w:val="00D6539B"/>
    <w:rsid w:val="00D90057"/>
    <w:rsid w:val="00D9386D"/>
    <w:rsid w:val="00DB2909"/>
    <w:rsid w:val="00DB5836"/>
    <w:rsid w:val="00DD31AB"/>
    <w:rsid w:val="00DD75A8"/>
    <w:rsid w:val="00DE496D"/>
    <w:rsid w:val="00DE5550"/>
    <w:rsid w:val="00DF2500"/>
    <w:rsid w:val="00DF3F67"/>
    <w:rsid w:val="00DF6892"/>
    <w:rsid w:val="00E11733"/>
    <w:rsid w:val="00E12C26"/>
    <w:rsid w:val="00E23C13"/>
    <w:rsid w:val="00E26862"/>
    <w:rsid w:val="00E276C1"/>
    <w:rsid w:val="00E31B5C"/>
    <w:rsid w:val="00E424CA"/>
    <w:rsid w:val="00E4765D"/>
    <w:rsid w:val="00E55E42"/>
    <w:rsid w:val="00E66553"/>
    <w:rsid w:val="00E67A6F"/>
    <w:rsid w:val="00E8193E"/>
    <w:rsid w:val="00E84112"/>
    <w:rsid w:val="00E871B3"/>
    <w:rsid w:val="00E9318A"/>
    <w:rsid w:val="00EA296B"/>
    <w:rsid w:val="00EB1F11"/>
    <w:rsid w:val="00EB261B"/>
    <w:rsid w:val="00EB7872"/>
    <w:rsid w:val="00EC32EC"/>
    <w:rsid w:val="00ED3564"/>
    <w:rsid w:val="00ED53C5"/>
    <w:rsid w:val="00EF67F1"/>
    <w:rsid w:val="00F000FE"/>
    <w:rsid w:val="00F007BE"/>
    <w:rsid w:val="00F1218C"/>
    <w:rsid w:val="00F16FD9"/>
    <w:rsid w:val="00F233F6"/>
    <w:rsid w:val="00F33B21"/>
    <w:rsid w:val="00F37CF2"/>
    <w:rsid w:val="00F428EC"/>
    <w:rsid w:val="00F4572B"/>
    <w:rsid w:val="00F4627C"/>
    <w:rsid w:val="00F80DB3"/>
    <w:rsid w:val="00F918CF"/>
    <w:rsid w:val="00F91ED8"/>
    <w:rsid w:val="00F9422B"/>
    <w:rsid w:val="00FB7B5B"/>
    <w:rsid w:val="00FC3629"/>
    <w:rsid w:val="00FC78C6"/>
    <w:rsid w:val="00FD4824"/>
    <w:rsid w:val="00FE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CB"/>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C55"/>
  </w:style>
  <w:style w:type="paragraph" w:styleId="EnvelopeAddress">
    <w:name w:val="envelope address"/>
    <w:basedOn w:val="Normal"/>
    <w:uiPriority w:val="99"/>
    <w:semiHidden/>
    <w:unhideWhenUsed/>
    <w:rsid w:val="000144A4"/>
    <w:pPr>
      <w:framePr w:w="7920" w:h="1980" w:hRule="exact" w:hSpace="180" w:wrap="auto" w:hAnchor="page" w:xAlign="center" w:yAlign="bottom"/>
      <w:ind w:left="2880"/>
    </w:pPr>
    <w:rPr>
      <w:rFonts w:eastAsiaTheme="majorEastAsia" w:cstheme="majorBidi"/>
      <w:sz w:val="22"/>
    </w:rPr>
  </w:style>
  <w:style w:type="paragraph" w:styleId="ListParagraph">
    <w:name w:val="List Paragraph"/>
    <w:basedOn w:val="Normal"/>
    <w:uiPriority w:val="34"/>
    <w:qFormat/>
    <w:rsid w:val="003923CB"/>
    <w:pPr>
      <w:ind w:left="720"/>
    </w:pPr>
  </w:style>
  <w:style w:type="paragraph" w:styleId="Header">
    <w:name w:val="header"/>
    <w:basedOn w:val="Normal"/>
    <w:link w:val="HeaderChar"/>
    <w:uiPriority w:val="99"/>
    <w:unhideWhenUsed/>
    <w:rsid w:val="0039317B"/>
    <w:pPr>
      <w:tabs>
        <w:tab w:val="center" w:pos="4680"/>
        <w:tab w:val="right" w:pos="9360"/>
      </w:tabs>
    </w:pPr>
  </w:style>
  <w:style w:type="character" w:customStyle="1" w:styleId="HeaderChar">
    <w:name w:val="Header Char"/>
    <w:basedOn w:val="DefaultParagraphFont"/>
    <w:link w:val="Header"/>
    <w:uiPriority w:val="99"/>
    <w:rsid w:val="0039317B"/>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39317B"/>
    <w:pPr>
      <w:tabs>
        <w:tab w:val="center" w:pos="4680"/>
        <w:tab w:val="right" w:pos="9360"/>
      </w:tabs>
    </w:pPr>
  </w:style>
  <w:style w:type="character" w:customStyle="1" w:styleId="FooterChar">
    <w:name w:val="Footer Char"/>
    <w:basedOn w:val="DefaultParagraphFont"/>
    <w:link w:val="Footer"/>
    <w:uiPriority w:val="99"/>
    <w:rsid w:val="0039317B"/>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39317B"/>
    <w:rPr>
      <w:rFonts w:ascii="Tahoma" w:hAnsi="Tahoma" w:cs="Tahoma"/>
      <w:sz w:val="16"/>
      <w:szCs w:val="16"/>
    </w:rPr>
  </w:style>
  <w:style w:type="character" w:customStyle="1" w:styleId="BalloonTextChar">
    <w:name w:val="Balloon Text Char"/>
    <w:basedOn w:val="DefaultParagraphFont"/>
    <w:link w:val="BalloonText"/>
    <w:uiPriority w:val="99"/>
    <w:semiHidden/>
    <w:rsid w:val="0039317B"/>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CB"/>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C55"/>
  </w:style>
  <w:style w:type="paragraph" w:styleId="EnvelopeAddress">
    <w:name w:val="envelope address"/>
    <w:basedOn w:val="Normal"/>
    <w:uiPriority w:val="99"/>
    <w:semiHidden/>
    <w:unhideWhenUsed/>
    <w:rsid w:val="000144A4"/>
    <w:pPr>
      <w:framePr w:w="7920" w:h="1980" w:hRule="exact" w:hSpace="180" w:wrap="auto" w:hAnchor="page" w:xAlign="center" w:yAlign="bottom"/>
      <w:ind w:left="2880"/>
    </w:pPr>
    <w:rPr>
      <w:rFonts w:eastAsiaTheme="majorEastAsia" w:cstheme="majorBidi"/>
      <w:sz w:val="22"/>
    </w:rPr>
  </w:style>
  <w:style w:type="paragraph" w:styleId="ListParagraph">
    <w:name w:val="List Paragraph"/>
    <w:basedOn w:val="Normal"/>
    <w:uiPriority w:val="34"/>
    <w:qFormat/>
    <w:rsid w:val="003923CB"/>
    <w:pPr>
      <w:ind w:left="720"/>
    </w:pPr>
  </w:style>
  <w:style w:type="paragraph" w:styleId="Header">
    <w:name w:val="header"/>
    <w:basedOn w:val="Normal"/>
    <w:link w:val="HeaderChar"/>
    <w:uiPriority w:val="99"/>
    <w:unhideWhenUsed/>
    <w:rsid w:val="0039317B"/>
    <w:pPr>
      <w:tabs>
        <w:tab w:val="center" w:pos="4680"/>
        <w:tab w:val="right" w:pos="9360"/>
      </w:tabs>
    </w:pPr>
  </w:style>
  <w:style w:type="character" w:customStyle="1" w:styleId="HeaderChar">
    <w:name w:val="Header Char"/>
    <w:basedOn w:val="DefaultParagraphFont"/>
    <w:link w:val="Header"/>
    <w:uiPriority w:val="99"/>
    <w:rsid w:val="0039317B"/>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39317B"/>
    <w:pPr>
      <w:tabs>
        <w:tab w:val="center" w:pos="4680"/>
        <w:tab w:val="right" w:pos="9360"/>
      </w:tabs>
    </w:pPr>
  </w:style>
  <w:style w:type="character" w:customStyle="1" w:styleId="FooterChar">
    <w:name w:val="Footer Char"/>
    <w:basedOn w:val="DefaultParagraphFont"/>
    <w:link w:val="Footer"/>
    <w:uiPriority w:val="99"/>
    <w:rsid w:val="0039317B"/>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39317B"/>
    <w:rPr>
      <w:rFonts w:ascii="Tahoma" w:hAnsi="Tahoma" w:cs="Tahoma"/>
      <w:sz w:val="16"/>
      <w:szCs w:val="16"/>
    </w:rPr>
  </w:style>
  <w:style w:type="character" w:customStyle="1" w:styleId="BalloonTextChar">
    <w:name w:val="Balloon Text Char"/>
    <w:basedOn w:val="DefaultParagraphFont"/>
    <w:link w:val="BalloonText"/>
    <w:uiPriority w:val="99"/>
    <w:semiHidden/>
    <w:rsid w:val="0039317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Sovechana U. Khuy</dc:creator>
  <cp:lastModifiedBy>Jovanie D. Dela Cruz</cp:lastModifiedBy>
  <cp:revision>11</cp:revision>
  <dcterms:created xsi:type="dcterms:W3CDTF">2013-09-24T21:51:00Z</dcterms:created>
  <dcterms:modified xsi:type="dcterms:W3CDTF">2015-08-28T21:09:00Z</dcterms:modified>
</cp:coreProperties>
</file>