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F2404" w14:textId="77777777" w:rsidR="003B4538" w:rsidRDefault="003B4538">
      <w:pPr>
        <w:pStyle w:val="BodyText"/>
        <w:spacing w:before="9"/>
        <w:rPr>
          <w:sz w:val="14"/>
        </w:rPr>
      </w:pPr>
    </w:p>
    <w:p w14:paraId="4D357921" w14:textId="77777777" w:rsidR="003B4538" w:rsidRDefault="003B4538" w:rsidP="00E64EBC">
      <w:pPr>
        <w:ind w:left="810"/>
        <w:rPr>
          <w:sz w:val="14"/>
        </w:rPr>
        <w:sectPr w:rsidR="003B4538">
          <w:headerReference w:type="even" r:id="rId7"/>
          <w:headerReference w:type="default" r:id="rId8"/>
          <w:footerReference w:type="even" r:id="rId9"/>
          <w:footerReference w:type="default" r:id="rId10"/>
          <w:headerReference w:type="first" r:id="rId11"/>
          <w:footerReference w:type="first" r:id="rId12"/>
          <w:type w:val="continuous"/>
          <w:pgSz w:w="12240" w:h="15840"/>
          <w:pgMar w:top="820" w:right="680" w:bottom="2000" w:left="800" w:header="720" w:footer="1819" w:gutter="0"/>
          <w:cols w:space="720"/>
        </w:sectPr>
      </w:pPr>
    </w:p>
    <w:p w14:paraId="1774D25D" w14:textId="77777777" w:rsidR="003B4538" w:rsidRDefault="007E790A">
      <w:pPr>
        <w:spacing w:before="79"/>
        <w:ind w:left="99"/>
        <w:jc w:val="center"/>
        <w:rPr>
          <w:rFonts w:ascii="Arial"/>
          <w:b/>
          <w:sz w:val="17"/>
        </w:rPr>
      </w:pPr>
      <w:r>
        <w:rPr>
          <w:rFonts w:ascii="Arial"/>
          <w:b/>
          <w:sz w:val="17"/>
        </w:rPr>
        <w:t>DAVID Y. IGE</w:t>
      </w:r>
    </w:p>
    <w:p w14:paraId="77B6F86C" w14:textId="77777777" w:rsidR="003B4538" w:rsidRDefault="007E790A">
      <w:pPr>
        <w:ind w:left="96"/>
        <w:jc w:val="center"/>
        <w:rPr>
          <w:rFonts w:ascii="Arial"/>
          <w:sz w:val="12"/>
        </w:rPr>
      </w:pPr>
      <w:r>
        <w:rPr>
          <w:rFonts w:ascii="Arial"/>
          <w:sz w:val="12"/>
        </w:rPr>
        <w:t>GOVERNOR</w:t>
      </w:r>
    </w:p>
    <w:p w14:paraId="416541BE" w14:textId="77777777" w:rsidR="003B4538" w:rsidRDefault="003B4538">
      <w:pPr>
        <w:pStyle w:val="BodyText"/>
        <w:spacing w:before="10"/>
        <w:rPr>
          <w:rFonts w:ascii="Arial"/>
          <w:sz w:val="11"/>
        </w:rPr>
      </w:pPr>
    </w:p>
    <w:p w14:paraId="6497EF43" w14:textId="77777777" w:rsidR="003B4538" w:rsidRDefault="007E790A">
      <w:pPr>
        <w:ind w:left="101"/>
        <w:jc w:val="center"/>
        <w:rPr>
          <w:rFonts w:ascii="Arial"/>
          <w:b/>
          <w:sz w:val="17"/>
        </w:rPr>
      </w:pPr>
      <w:r>
        <w:rPr>
          <w:rFonts w:ascii="Arial"/>
          <w:b/>
          <w:sz w:val="17"/>
        </w:rPr>
        <w:t>JOSH GREEN</w:t>
      </w:r>
    </w:p>
    <w:p w14:paraId="33C2C3FE" w14:textId="77777777" w:rsidR="003B4538" w:rsidRDefault="007E790A">
      <w:pPr>
        <w:spacing w:before="2"/>
        <w:ind w:left="99"/>
        <w:jc w:val="center"/>
        <w:rPr>
          <w:rFonts w:ascii="Arial"/>
          <w:b/>
          <w:sz w:val="12"/>
        </w:rPr>
      </w:pPr>
      <w:r>
        <w:rPr>
          <w:rFonts w:ascii="Arial"/>
          <w:b/>
          <w:sz w:val="12"/>
        </w:rPr>
        <w:t>LIEUTENANT GOVERNOR</w:t>
      </w:r>
    </w:p>
    <w:p w14:paraId="51E5BB44" w14:textId="21DF590F" w:rsidR="003B4538" w:rsidRDefault="007E790A">
      <w:pPr>
        <w:spacing w:before="79"/>
        <w:ind w:right="374"/>
        <w:jc w:val="right"/>
        <w:rPr>
          <w:rFonts w:ascii="Arial"/>
          <w:b/>
          <w:sz w:val="17"/>
        </w:rPr>
      </w:pPr>
      <w:r>
        <w:br w:type="column"/>
      </w:r>
      <w:r w:rsidR="0047535A">
        <w:rPr>
          <w:rFonts w:ascii="Arial"/>
          <w:b/>
          <w:sz w:val="17"/>
        </w:rPr>
        <w:t>ALAN HAYASHI</w:t>
      </w:r>
    </w:p>
    <w:p w14:paraId="754E114B" w14:textId="2DCAF5A5" w:rsidR="003B4538" w:rsidRDefault="007E790A" w:rsidP="0097010F">
      <w:pPr>
        <w:ind w:left="1440" w:right="611"/>
        <w:jc w:val="center"/>
        <w:rPr>
          <w:rFonts w:ascii="Arial"/>
          <w:b/>
          <w:sz w:val="12"/>
        </w:rPr>
      </w:pPr>
      <w:r>
        <w:rPr>
          <w:noProof/>
        </w:rPr>
        <w:drawing>
          <wp:anchor distT="0" distB="0" distL="0" distR="0" simplePos="0" relativeHeight="251658240" behindDoc="0" locked="0" layoutInCell="1" allowOverlap="1" wp14:anchorId="3A800037" wp14:editId="5B95150C">
            <wp:simplePos x="0" y="0"/>
            <wp:positionH relativeFrom="page">
              <wp:posOffset>3408679</wp:posOffset>
            </wp:positionH>
            <wp:positionV relativeFrom="paragraph">
              <wp:posOffset>-278156</wp:posOffset>
            </wp:positionV>
            <wp:extent cx="944245" cy="9239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944245" cy="923925"/>
                    </a:xfrm>
                    <a:prstGeom prst="rect">
                      <a:avLst/>
                    </a:prstGeom>
                  </pic:spPr>
                </pic:pic>
              </a:graphicData>
            </a:graphic>
          </wp:anchor>
        </w:drawing>
      </w:r>
      <w:r w:rsidR="0097010F">
        <w:rPr>
          <w:rFonts w:ascii="Arial"/>
          <w:b/>
          <w:sz w:val="12"/>
        </w:rPr>
        <w:tab/>
      </w:r>
      <w:r w:rsidR="0097010F">
        <w:rPr>
          <w:rFonts w:ascii="Arial"/>
          <w:b/>
          <w:sz w:val="12"/>
        </w:rPr>
        <w:tab/>
      </w:r>
      <w:r w:rsidR="0097010F">
        <w:rPr>
          <w:rFonts w:ascii="Arial"/>
          <w:b/>
          <w:sz w:val="12"/>
        </w:rPr>
        <w:tab/>
      </w:r>
      <w:r w:rsidR="0097010F">
        <w:rPr>
          <w:rFonts w:ascii="Arial"/>
          <w:b/>
          <w:sz w:val="12"/>
        </w:rPr>
        <w:tab/>
        <w:t xml:space="preserve">              CHAIR</w:t>
      </w:r>
    </w:p>
    <w:p w14:paraId="4EFA522C" w14:textId="77777777" w:rsidR="003B4538" w:rsidRDefault="003B4538">
      <w:pPr>
        <w:pStyle w:val="BodyText"/>
        <w:spacing w:before="10"/>
        <w:rPr>
          <w:rFonts w:ascii="Arial"/>
          <w:b/>
          <w:sz w:val="11"/>
        </w:rPr>
      </w:pPr>
    </w:p>
    <w:p w14:paraId="742F396C" w14:textId="77777777" w:rsidR="003B4538" w:rsidRDefault="007E790A">
      <w:pPr>
        <w:ind w:right="112"/>
        <w:jc w:val="right"/>
        <w:rPr>
          <w:rFonts w:ascii="Arial"/>
          <w:b/>
          <w:sz w:val="17"/>
        </w:rPr>
      </w:pPr>
      <w:r>
        <w:rPr>
          <w:rFonts w:ascii="Arial"/>
          <w:b/>
          <w:sz w:val="17"/>
        </w:rPr>
        <w:t>ALLICYN C.H. TASAKA</w:t>
      </w:r>
    </w:p>
    <w:p w14:paraId="52BAE376" w14:textId="77777777" w:rsidR="003B4538" w:rsidRDefault="007E790A">
      <w:pPr>
        <w:spacing w:before="2"/>
        <w:ind w:right="384"/>
        <w:jc w:val="right"/>
        <w:rPr>
          <w:rFonts w:ascii="Arial"/>
          <w:b/>
          <w:sz w:val="12"/>
        </w:rPr>
      </w:pPr>
      <w:r>
        <w:rPr>
          <w:rFonts w:ascii="Arial"/>
          <w:b/>
          <w:sz w:val="12"/>
        </w:rPr>
        <w:t>EXECUTIVE DIRECTOR</w:t>
      </w:r>
    </w:p>
    <w:p w14:paraId="66B51030" w14:textId="77777777" w:rsidR="003B4538" w:rsidRDefault="003B4538">
      <w:pPr>
        <w:jc w:val="right"/>
        <w:rPr>
          <w:rFonts w:ascii="Arial"/>
          <w:sz w:val="12"/>
        </w:rPr>
        <w:sectPr w:rsidR="003B4538">
          <w:type w:val="continuous"/>
          <w:pgSz w:w="12240" w:h="15840"/>
          <w:pgMar w:top="820" w:right="680" w:bottom="2000" w:left="800" w:header="720" w:footer="720" w:gutter="0"/>
          <w:cols w:num="2" w:space="720" w:equalWidth="0">
            <w:col w:w="1593" w:space="2875"/>
            <w:col w:w="6292"/>
          </w:cols>
        </w:sectPr>
      </w:pPr>
    </w:p>
    <w:p w14:paraId="4B3AF7F9" w14:textId="77777777" w:rsidR="003B4538" w:rsidRDefault="003B4538">
      <w:pPr>
        <w:pStyle w:val="BodyText"/>
        <w:rPr>
          <w:rFonts w:ascii="Arial"/>
          <w:b/>
          <w:sz w:val="20"/>
        </w:rPr>
      </w:pPr>
    </w:p>
    <w:p w14:paraId="3047F2EF" w14:textId="77777777" w:rsidR="003B4538" w:rsidRDefault="003B4538">
      <w:pPr>
        <w:pStyle w:val="BodyText"/>
        <w:rPr>
          <w:rFonts w:ascii="Arial"/>
          <w:b/>
          <w:sz w:val="18"/>
        </w:rPr>
      </w:pPr>
    </w:p>
    <w:p w14:paraId="533F8EBE" w14:textId="77777777" w:rsidR="003B4538" w:rsidRDefault="007E790A">
      <w:pPr>
        <w:spacing w:before="77"/>
        <w:ind w:left="3535" w:right="3634" w:firstLine="960"/>
        <w:rPr>
          <w:b/>
          <w:sz w:val="18"/>
        </w:rPr>
      </w:pPr>
      <w:r>
        <w:rPr>
          <w:b/>
          <w:sz w:val="18"/>
        </w:rPr>
        <w:t>STATE OF HAWAII WORKFORCE DEVELOPMENT COUNCIL</w:t>
      </w:r>
    </w:p>
    <w:p w14:paraId="4853F9A5" w14:textId="77777777" w:rsidR="003B4538" w:rsidRDefault="007E790A">
      <w:pPr>
        <w:spacing w:line="195" w:lineRule="exact"/>
        <w:ind w:left="3301" w:right="3414"/>
        <w:jc w:val="center"/>
        <w:rPr>
          <w:sz w:val="17"/>
        </w:rPr>
      </w:pPr>
      <w:r>
        <w:rPr>
          <w:sz w:val="17"/>
        </w:rPr>
        <w:t>830 Punchbowl Street, Suite 417, Honolulu, Hawaii 96813</w:t>
      </w:r>
    </w:p>
    <w:p w14:paraId="589D1AFD" w14:textId="77777777" w:rsidR="003B4538" w:rsidRDefault="007E790A">
      <w:pPr>
        <w:spacing w:before="1"/>
        <w:ind w:left="3299" w:right="3414"/>
        <w:jc w:val="center"/>
        <w:rPr>
          <w:sz w:val="17"/>
        </w:rPr>
      </w:pPr>
      <w:r>
        <w:rPr>
          <w:sz w:val="17"/>
        </w:rPr>
        <w:t xml:space="preserve">Phone: (808) 586-8630 Web: </w:t>
      </w:r>
      <w:hyperlink r:id="rId14">
        <w:r>
          <w:rPr>
            <w:color w:val="0000FF"/>
            <w:sz w:val="17"/>
            <w:u w:val="single" w:color="0000FF"/>
          </w:rPr>
          <w:t>http://labor.hawaii.gov/wdc/</w:t>
        </w:r>
      </w:hyperlink>
    </w:p>
    <w:p w14:paraId="1E2132E7" w14:textId="77777777" w:rsidR="003B4538" w:rsidRDefault="003B4538">
      <w:pPr>
        <w:pStyle w:val="BodyText"/>
        <w:spacing w:before="9"/>
        <w:rPr>
          <w:sz w:val="13"/>
        </w:rPr>
      </w:pPr>
    </w:p>
    <w:p w14:paraId="7AAA9D55" w14:textId="409C881E" w:rsidR="003B4538" w:rsidRDefault="007E790A">
      <w:pPr>
        <w:ind w:left="3297" w:right="3414"/>
        <w:jc w:val="center"/>
        <w:rPr>
          <w:b/>
        </w:rPr>
      </w:pPr>
      <w:r>
        <w:rPr>
          <w:b/>
        </w:rPr>
        <w:t xml:space="preserve">Youth Services Committee Meeting Tuesday, </w:t>
      </w:r>
      <w:r w:rsidR="0097010F">
        <w:rPr>
          <w:b/>
        </w:rPr>
        <w:t>October</w:t>
      </w:r>
      <w:r w:rsidR="005440D4">
        <w:rPr>
          <w:b/>
        </w:rPr>
        <w:t xml:space="preserve"> </w:t>
      </w:r>
      <w:r w:rsidR="0097010F">
        <w:rPr>
          <w:b/>
        </w:rPr>
        <w:t>19</w:t>
      </w:r>
      <w:r>
        <w:rPr>
          <w:b/>
        </w:rPr>
        <w:t>, 2021</w:t>
      </w:r>
    </w:p>
    <w:p w14:paraId="7E62C8C6" w14:textId="21453078" w:rsidR="003B4538" w:rsidRDefault="007E790A">
      <w:pPr>
        <w:spacing w:line="252" w:lineRule="exact"/>
        <w:ind w:left="3301" w:right="3414"/>
        <w:jc w:val="center"/>
        <w:rPr>
          <w:b/>
        </w:rPr>
      </w:pPr>
      <w:r>
        <w:rPr>
          <w:b/>
        </w:rPr>
        <w:t>1:30 p.m. – 2:30 p.m.</w:t>
      </w:r>
    </w:p>
    <w:p w14:paraId="76612BE1" w14:textId="77777777" w:rsidR="002D388B" w:rsidRDefault="002D388B">
      <w:pPr>
        <w:spacing w:line="252" w:lineRule="exact"/>
        <w:ind w:left="3301" w:right="3414"/>
        <w:jc w:val="center"/>
        <w:rPr>
          <w:b/>
        </w:rPr>
      </w:pPr>
    </w:p>
    <w:p w14:paraId="72332201" w14:textId="408C2146" w:rsidR="0047535A" w:rsidRPr="00E64EBC" w:rsidRDefault="007E790A" w:rsidP="00C85C06">
      <w:pPr>
        <w:spacing w:line="252" w:lineRule="exact"/>
        <w:ind w:left="743" w:right="862"/>
        <w:jc w:val="center"/>
        <w:rPr>
          <w:i/>
          <w:iCs/>
        </w:rPr>
      </w:pPr>
      <w:r w:rsidRPr="00C85C06">
        <w:rPr>
          <w:i/>
          <w:iCs/>
        </w:rPr>
        <w:t xml:space="preserve">Via Zoom: </w:t>
      </w:r>
      <w:hyperlink r:id="rId15" w:history="1">
        <w:r w:rsidR="00C85C06" w:rsidRPr="00E64EBC">
          <w:rPr>
            <w:rStyle w:val="Hyperlink"/>
            <w:i/>
            <w:iCs/>
            <w:shd w:val="clear" w:color="auto" w:fill="FFFFFF"/>
          </w:rPr>
          <w:t>https://us06web.zoom.us/j/85266733493?pwd=Rmh0SGNYNTRlSTFwdkM0M3p5eWhIZz09</w:t>
        </w:r>
      </w:hyperlink>
    </w:p>
    <w:p w14:paraId="3234585F" w14:textId="77777777" w:rsidR="003B4538" w:rsidRDefault="003B4538">
      <w:pPr>
        <w:pStyle w:val="BodyText"/>
        <w:rPr>
          <w:sz w:val="22"/>
        </w:rPr>
      </w:pPr>
    </w:p>
    <w:p w14:paraId="1D2F1313" w14:textId="77777777" w:rsidR="003B4538" w:rsidRDefault="007E790A">
      <w:pPr>
        <w:ind w:left="743" w:right="862"/>
        <w:jc w:val="center"/>
        <w:rPr>
          <w:i/>
        </w:rPr>
      </w:pPr>
      <w:r>
        <w:rPr>
          <w:i/>
        </w:rPr>
        <w:t>Due to the COVID-19 pandemic, protecting the health and welfare of the community is a priority.</w:t>
      </w:r>
    </w:p>
    <w:p w14:paraId="31FB7C39" w14:textId="77777777" w:rsidR="003B4538" w:rsidRDefault="007E790A">
      <w:pPr>
        <w:spacing w:before="2"/>
        <w:ind w:left="743" w:right="864"/>
        <w:jc w:val="center"/>
        <w:rPr>
          <w:i/>
        </w:rPr>
      </w:pPr>
      <w:r>
        <w:rPr>
          <w:i/>
        </w:rPr>
        <w:t>The meeting will be held remotely, with Committee members and staff participating via online meeting venue.  Meeting materials are available for public review at</w:t>
      </w:r>
    </w:p>
    <w:p w14:paraId="17D952A7" w14:textId="77777777" w:rsidR="003B4538" w:rsidRDefault="007F7E31">
      <w:pPr>
        <w:spacing w:before="1"/>
        <w:ind w:left="743" w:right="862"/>
        <w:jc w:val="center"/>
        <w:rPr>
          <w:i/>
        </w:rPr>
      </w:pPr>
      <w:hyperlink r:id="rId16">
        <w:r w:rsidR="007E790A">
          <w:rPr>
            <w:i/>
            <w:color w:val="0000FF"/>
            <w:u w:val="single" w:color="0000FF"/>
          </w:rPr>
          <w:t>https://labor.hawaii.gov/wdc/youth-services-committee-meetings-2021/</w:t>
        </w:r>
      </w:hyperlink>
    </w:p>
    <w:p w14:paraId="07449023" w14:textId="77777777" w:rsidR="003B4538" w:rsidRDefault="003B4538">
      <w:pPr>
        <w:pStyle w:val="BodyText"/>
        <w:spacing w:before="6"/>
        <w:rPr>
          <w:i/>
          <w:sz w:val="15"/>
        </w:rPr>
      </w:pPr>
    </w:p>
    <w:p w14:paraId="6C5A3C6B" w14:textId="77777777" w:rsidR="003B4538" w:rsidRDefault="007E790A">
      <w:pPr>
        <w:spacing w:before="72"/>
        <w:ind w:left="743" w:right="866"/>
        <w:jc w:val="center"/>
        <w:rPr>
          <w:i/>
        </w:rPr>
      </w:pPr>
      <w:r>
        <w:rPr>
          <w:i/>
        </w:rPr>
        <w:t xml:space="preserve">Members of the public may submit written comments to the WDC up to 24 hours prior to the meeting by email to </w:t>
      </w:r>
      <w:hyperlink r:id="rId17">
        <w:r>
          <w:rPr>
            <w:i/>
            <w:color w:val="0000FF"/>
            <w:u w:val="single" w:color="0000FF"/>
          </w:rPr>
          <w:t>DLIR.Workforce.Council@hawaii.gov</w:t>
        </w:r>
        <w:r>
          <w:rPr>
            <w:i/>
          </w:rPr>
          <w:t>.</w:t>
        </w:r>
      </w:hyperlink>
      <w:r>
        <w:rPr>
          <w:i/>
        </w:rPr>
        <w:t xml:space="preserve"> In addition, there will be opportunities for public commentary during the meeting.</w:t>
      </w:r>
    </w:p>
    <w:p w14:paraId="5CCCCD6E" w14:textId="77777777" w:rsidR="003B4538" w:rsidRDefault="003B4538">
      <w:pPr>
        <w:pStyle w:val="BodyText"/>
        <w:rPr>
          <w:i/>
          <w:sz w:val="22"/>
        </w:rPr>
      </w:pPr>
    </w:p>
    <w:p w14:paraId="37F1D8D7" w14:textId="77777777" w:rsidR="003B4538" w:rsidRDefault="003B4538">
      <w:pPr>
        <w:pStyle w:val="BodyText"/>
        <w:spacing w:before="10"/>
        <w:rPr>
          <w:i/>
          <w:sz w:val="21"/>
        </w:rPr>
      </w:pPr>
    </w:p>
    <w:p w14:paraId="54188ED0" w14:textId="77777777" w:rsidR="003B4538" w:rsidRPr="00D41DF2" w:rsidRDefault="007E790A">
      <w:pPr>
        <w:spacing w:before="1"/>
        <w:ind w:left="3296" w:right="3414"/>
        <w:jc w:val="center"/>
        <w:rPr>
          <w:b/>
          <w:sz w:val="24"/>
          <w:szCs w:val="24"/>
        </w:rPr>
      </w:pPr>
      <w:r w:rsidRPr="00D41DF2">
        <w:rPr>
          <w:b/>
          <w:sz w:val="24"/>
          <w:szCs w:val="24"/>
          <w:u w:val="thick"/>
        </w:rPr>
        <w:t>AGENDA</w:t>
      </w:r>
    </w:p>
    <w:p w14:paraId="4D2BB22E" w14:textId="77777777" w:rsidR="003B4538" w:rsidRDefault="003B4538">
      <w:pPr>
        <w:pStyle w:val="BodyText"/>
        <w:rPr>
          <w:b/>
          <w:sz w:val="16"/>
        </w:rPr>
      </w:pPr>
    </w:p>
    <w:p w14:paraId="205F68C7" w14:textId="77777777" w:rsidR="003B4538" w:rsidRDefault="007E790A">
      <w:pPr>
        <w:pStyle w:val="ListParagraph"/>
        <w:numPr>
          <w:ilvl w:val="0"/>
          <w:numId w:val="1"/>
        </w:numPr>
        <w:tabs>
          <w:tab w:val="left" w:pos="1721"/>
        </w:tabs>
        <w:spacing w:before="70"/>
        <w:jc w:val="left"/>
        <w:rPr>
          <w:i/>
          <w:sz w:val="24"/>
        </w:rPr>
      </w:pPr>
      <w:r>
        <w:rPr>
          <w:sz w:val="24"/>
        </w:rPr>
        <w:t>Call to Order……………….……….……….…………</w:t>
      </w:r>
      <w:r>
        <w:rPr>
          <w:i/>
          <w:sz w:val="24"/>
        </w:rPr>
        <w:t>Committee Chair Ian</w:t>
      </w:r>
      <w:r>
        <w:rPr>
          <w:i/>
          <w:spacing w:val="-4"/>
          <w:sz w:val="24"/>
        </w:rPr>
        <w:t xml:space="preserve"> </w:t>
      </w:r>
      <w:r>
        <w:rPr>
          <w:i/>
          <w:sz w:val="24"/>
        </w:rPr>
        <w:t>Kitajima</w:t>
      </w:r>
    </w:p>
    <w:p w14:paraId="3DF3FA41" w14:textId="079921AC" w:rsidR="003B4538" w:rsidRDefault="003B4538">
      <w:pPr>
        <w:pStyle w:val="BodyText"/>
        <w:rPr>
          <w:i/>
        </w:rPr>
      </w:pPr>
    </w:p>
    <w:p w14:paraId="53D45EF6" w14:textId="2ED6E77F" w:rsidR="003B4538" w:rsidRDefault="007E790A">
      <w:pPr>
        <w:pStyle w:val="ListParagraph"/>
        <w:numPr>
          <w:ilvl w:val="0"/>
          <w:numId w:val="1"/>
        </w:numPr>
        <w:tabs>
          <w:tab w:val="left" w:pos="1721"/>
        </w:tabs>
        <w:jc w:val="left"/>
        <w:rPr>
          <w:i/>
          <w:sz w:val="24"/>
        </w:rPr>
      </w:pPr>
      <w:r>
        <w:rPr>
          <w:sz w:val="24"/>
        </w:rPr>
        <w:t>Approval of Minute</w:t>
      </w:r>
      <w:r w:rsidR="00C85C06">
        <w:rPr>
          <w:sz w:val="24"/>
        </w:rPr>
        <w:t xml:space="preserve">s </w:t>
      </w:r>
    </w:p>
    <w:p w14:paraId="154BEAEC" w14:textId="6F56ABF8" w:rsidR="003B4538" w:rsidRDefault="0097010F">
      <w:pPr>
        <w:pStyle w:val="ListParagraph"/>
        <w:numPr>
          <w:ilvl w:val="1"/>
          <w:numId w:val="1"/>
        </w:numPr>
        <w:tabs>
          <w:tab w:val="left" w:pos="2081"/>
        </w:tabs>
        <w:rPr>
          <w:sz w:val="24"/>
        </w:rPr>
      </w:pPr>
      <w:r>
        <w:rPr>
          <w:sz w:val="24"/>
        </w:rPr>
        <w:t>July</w:t>
      </w:r>
      <w:r w:rsidR="002D388B">
        <w:rPr>
          <w:sz w:val="24"/>
        </w:rPr>
        <w:t xml:space="preserve"> </w:t>
      </w:r>
      <w:r w:rsidR="004F59E2">
        <w:rPr>
          <w:sz w:val="24"/>
        </w:rPr>
        <w:t>20</w:t>
      </w:r>
      <w:r w:rsidR="002D388B">
        <w:rPr>
          <w:sz w:val="24"/>
        </w:rPr>
        <w:t>, 2021</w:t>
      </w:r>
      <w:r w:rsidR="007E790A">
        <w:rPr>
          <w:spacing w:val="-3"/>
          <w:sz w:val="24"/>
        </w:rPr>
        <w:t xml:space="preserve"> </w:t>
      </w:r>
    </w:p>
    <w:p w14:paraId="1C801443" w14:textId="77777777" w:rsidR="003B4538" w:rsidRDefault="003B4538">
      <w:pPr>
        <w:pStyle w:val="BodyText"/>
      </w:pPr>
    </w:p>
    <w:p w14:paraId="78960E7A" w14:textId="77777777" w:rsidR="003B4538" w:rsidRDefault="003B4538">
      <w:pPr>
        <w:pStyle w:val="BodyText"/>
      </w:pPr>
    </w:p>
    <w:p w14:paraId="2FB64ABE" w14:textId="77777777" w:rsidR="003B4538" w:rsidRDefault="007E790A">
      <w:pPr>
        <w:pStyle w:val="ListParagraph"/>
        <w:numPr>
          <w:ilvl w:val="0"/>
          <w:numId w:val="1"/>
        </w:numPr>
        <w:tabs>
          <w:tab w:val="left" w:pos="1721"/>
        </w:tabs>
        <w:jc w:val="left"/>
        <w:rPr>
          <w:sz w:val="24"/>
        </w:rPr>
      </w:pPr>
      <w:r>
        <w:rPr>
          <w:sz w:val="24"/>
        </w:rPr>
        <w:t>Public Comments on Items on</w:t>
      </w:r>
      <w:r>
        <w:rPr>
          <w:spacing w:val="-9"/>
          <w:sz w:val="24"/>
        </w:rPr>
        <w:t xml:space="preserve"> </w:t>
      </w:r>
      <w:r>
        <w:rPr>
          <w:sz w:val="24"/>
        </w:rPr>
        <w:t>Agenda</w:t>
      </w:r>
    </w:p>
    <w:p w14:paraId="7F5E2E91" w14:textId="77777777" w:rsidR="003B4538" w:rsidRDefault="003B4538">
      <w:pPr>
        <w:pStyle w:val="BodyText"/>
      </w:pPr>
    </w:p>
    <w:p w14:paraId="5B2D5ED2" w14:textId="77777777" w:rsidR="003B4538" w:rsidRDefault="003B4538">
      <w:pPr>
        <w:pStyle w:val="BodyText"/>
      </w:pPr>
    </w:p>
    <w:p w14:paraId="769B78B9" w14:textId="37F50836" w:rsidR="003B4538" w:rsidRDefault="0097010F" w:rsidP="00427034">
      <w:pPr>
        <w:pStyle w:val="ListParagraph"/>
        <w:numPr>
          <w:ilvl w:val="0"/>
          <w:numId w:val="1"/>
        </w:numPr>
        <w:tabs>
          <w:tab w:val="left" w:pos="1721"/>
        </w:tabs>
        <w:ind w:left="1714"/>
        <w:jc w:val="left"/>
        <w:rPr>
          <w:i/>
          <w:sz w:val="24"/>
        </w:rPr>
      </w:pPr>
      <w:r>
        <w:rPr>
          <w:sz w:val="24"/>
        </w:rPr>
        <w:t xml:space="preserve">Youth Workforce </w:t>
      </w:r>
      <w:r w:rsidR="007E790A">
        <w:rPr>
          <w:sz w:val="24"/>
        </w:rPr>
        <w:t>Update….……………</w:t>
      </w:r>
      <w:r>
        <w:rPr>
          <w:sz w:val="24"/>
        </w:rPr>
        <w:t xml:space="preserve">……………… </w:t>
      </w:r>
      <w:r w:rsidR="004F59E2" w:rsidRPr="004F59E2">
        <w:rPr>
          <w:i/>
          <w:sz w:val="24"/>
        </w:rPr>
        <w:t>Harrison Kuranishi</w:t>
      </w:r>
      <w:r w:rsidR="00C85C06">
        <w:rPr>
          <w:i/>
          <w:sz w:val="24"/>
        </w:rPr>
        <w:t>, Workforce Development</w:t>
      </w:r>
    </w:p>
    <w:p w14:paraId="45735AA0" w14:textId="77777777" w:rsidR="003B4538" w:rsidRDefault="003B4538">
      <w:pPr>
        <w:pStyle w:val="BodyText"/>
        <w:rPr>
          <w:i/>
        </w:rPr>
      </w:pPr>
    </w:p>
    <w:p w14:paraId="75688B0E" w14:textId="77777777" w:rsidR="003B4538" w:rsidRDefault="003B4538">
      <w:pPr>
        <w:pStyle w:val="BodyText"/>
        <w:rPr>
          <w:i/>
        </w:rPr>
      </w:pPr>
    </w:p>
    <w:p w14:paraId="06554C19" w14:textId="25C4E2E5" w:rsidR="00B57049" w:rsidRPr="00B57049" w:rsidRDefault="00BA5E63" w:rsidP="00B57049">
      <w:pPr>
        <w:pStyle w:val="ListParagraph"/>
        <w:numPr>
          <w:ilvl w:val="0"/>
          <w:numId w:val="1"/>
        </w:numPr>
        <w:tabs>
          <w:tab w:val="left" w:pos="1721"/>
        </w:tabs>
        <w:jc w:val="left"/>
        <w:rPr>
          <w:sz w:val="24"/>
        </w:rPr>
      </w:pPr>
      <w:r>
        <w:rPr>
          <w:sz w:val="24"/>
        </w:rPr>
        <w:t>Update</w:t>
      </w:r>
      <w:r w:rsidR="0097010F">
        <w:rPr>
          <w:sz w:val="24"/>
        </w:rPr>
        <w:t>s</w:t>
      </w:r>
    </w:p>
    <w:p w14:paraId="618FD896" w14:textId="7281CACD" w:rsidR="00E1096C" w:rsidRPr="00B57049" w:rsidRDefault="0097010F" w:rsidP="00E1096C">
      <w:pPr>
        <w:pStyle w:val="ListParagraph"/>
        <w:numPr>
          <w:ilvl w:val="1"/>
          <w:numId w:val="1"/>
        </w:numPr>
        <w:tabs>
          <w:tab w:val="left" w:pos="2081"/>
        </w:tabs>
        <w:ind w:right="809"/>
        <w:rPr>
          <w:i/>
          <w:sz w:val="24"/>
        </w:rPr>
      </w:pPr>
      <w:r>
        <w:rPr>
          <w:sz w:val="24"/>
        </w:rPr>
        <w:t xml:space="preserve">2021 </w:t>
      </w:r>
      <w:r w:rsidR="00B57049">
        <w:rPr>
          <w:sz w:val="24"/>
        </w:rPr>
        <w:t>Hawaii Work-Based Learning Convening</w:t>
      </w:r>
      <w:r w:rsidR="00792610">
        <w:rPr>
          <w:sz w:val="24"/>
        </w:rPr>
        <w:t>…</w:t>
      </w:r>
      <w:r w:rsidR="00C85C06">
        <w:rPr>
          <w:sz w:val="24"/>
        </w:rPr>
        <w:t>…………</w:t>
      </w:r>
      <w:r w:rsidR="00B57049">
        <w:rPr>
          <w:sz w:val="24"/>
        </w:rPr>
        <w:t>……</w:t>
      </w:r>
      <w:r w:rsidR="00B57049" w:rsidRPr="00B57049">
        <w:rPr>
          <w:i/>
          <w:iCs/>
          <w:sz w:val="24"/>
        </w:rPr>
        <w:t>Erin Yagi/Lois Hamaguchi</w:t>
      </w:r>
      <w:r w:rsidR="00C85C06">
        <w:rPr>
          <w:i/>
          <w:iCs/>
          <w:sz w:val="24"/>
        </w:rPr>
        <w:t>, Hawaii P-20 Partnerships for Education, University of Hawaii</w:t>
      </w:r>
    </w:p>
    <w:p w14:paraId="66707275" w14:textId="067B4C27" w:rsidR="00E1096C" w:rsidRDefault="00B57049" w:rsidP="00B57049">
      <w:pPr>
        <w:pStyle w:val="ListParagraph"/>
        <w:numPr>
          <w:ilvl w:val="1"/>
          <w:numId w:val="1"/>
        </w:numPr>
        <w:tabs>
          <w:tab w:val="left" w:pos="2081"/>
        </w:tabs>
        <w:ind w:right="809"/>
        <w:rPr>
          <w:iCs/>
          <w:sz w:val="24"/>
        </w:rPr>
      </w:pPr>
      <w:r w:rsidRPr="00B57049">
        <w:rPr>
          <w:iCs/>
          <w:sz w:val="24"/>
        </w:rPr>
        <w:t>Legislative Subcommittee</w:t>
      </w:r>
      <w:r>
        <w:rPr>
          <w:iCs/>
          <w:sz w:val="24"/>
        </w:rPr>
        <w:t>…………………………</w:t>
      </w:r>
      <w:r w:rsidR="00A54AF2">
        <w:rPr>
          <w:iCs/>
          <w:sz w:val="24"/>
        </w:rPr>
        <w:t xml:space="preserve">…. </w:t>
      </w:r>
      <w:r w:rsidRPr="00B57049">
        <w:rPr>
          <w:i/>
          <w:sz w:val="24"/>
        </w:rPr>
        <w:t>David Miyashiro</w:t>
      </w:r>
      <w:r w:rsidR="00C85C06">
        <w:rPr>
          <w:i/>
          <w:sz w:val="24"/>
        </w:rPr>
        <w:t>, Hawaii Kids Can</w:t>
      </w:r>
    </w:p>
    <w:p w14:paraId="7B688495" w14:textId="77777777" w:rsidR="00E1096C" w:rsidRPr="00E64EBC" w:rsidRDefault="00B57049" w:rsidP="00E1096C">
      <w:pPr>
        <w:pStyle w:val="ListParagraph"/>
        <w:numPr>
          <w:ilvl w:val="1"/>
          <w:numId w:val="1"/>
        </w:numPr>
        <w:tabs>
          <w:tab w:val="left" w:pos="2081"/>
        </w:tabs>
        <w:ind w:right="809"/>
        <w:rPr>
          <w:iCs/>
          <w:sz w:val="24"/>
        </w:rPr>
      </w:pPr>
      <w:r>
        <w:rPr>
          <w:iCs/>
          <w:sz w:val="24"/>
        </w:rPr>
        <w:t>Hawaii County Youth Program……………………</w:t>
      </w:r>
      <w:r w:rsidR="00A54AF2">
        <w:rPr>
          <w:iCs/>
          <w:sz w:val="24"/>
        </w:rPr>
        <w:t>…</w:t>
      </w:r>
      <w:r w:rsidR="00C85C06">
        <w:rPr>
          <w:iCs/>
          <w:sz w:val="24"/>
        </w:rPr>
        <w:t>…………...</w:t>
      </w:r>
      <w:r w:rsidR="00A54AF2">
        <w:rPr>
          <w:iCs/>
          <w:sz w:val="24"/>
        </w:rPr>
        <w:t xml:space="preserve">. </w:t>
      </w:r>
      <w:r w:rsidRPr="00B57049">
        <w:rPr>
          <w:i/>
          <w:sz w:val="24"/>
        </w:rPr>
        <w:t>Goodwill Sta</w:t>
      </w:r>
      <w:r w:rsidR="00E64EBC">
        <w:rPr>
          <w:i/>
          <w:sz w:val="24"/>
        </w:rPr>
        <w:t>ff</w:t>
      </w:r>
    </w:p>
    <w:p w14:paraId="5825C4B7" w14:textId="7D853C55" w:rsidR="00E64EBC" w:rsidRPr="00E64EBC" w:rsidRDefault="00E64EBC" w:rsidP="00E64EBC">
      <w:pPr>
        <w:pStyle w:val="ListParagraph"/>
        <w:numPr>
          <w:ilvl w:val="0"/>
          <w:numId w:val="1"/>
        </w:numPr>
        <w:tabs>
          <w:tab w:val="left" w:pos="2081"/>
        </w:tabs>
        <w:ind w:right="809"/>
        <w:rPr>
          <w:iCs/>
          <w:sz w:val="24"/>
        </w:rPr>
        <w:sectPr w:rsidR="00E64EBC" w:rsidRPr="00E64EBC">
          <w:type w:val="continuous"/>
          <w:pgSz w:w="12240" w:h="15840"/>
          <w:pgMar w:top="820" w:right="680" w:bottom="2000" w:left="800" w:header="720" w:footer="720" w:gutter="0"/>
          <w:cols w:space="720"/>
        </w:sectPr>
      </w:pPr>
    </w:p>
    <w:p w14:paraId="5586E730" w14:textId="78D6CBAA" w:rsidR="00CE26B2" w:rsidRPr="00E64EBC" w:rsidRDefault="00E64EBC" w:rsidP="00E64EBC">
      <w:pPr>
        <w:tabs>
          <w:tab w:val="left" w:leader="dot" w:pos="1141"/>
        </w:tabs>
        <w:spacing w:before="55"/>
        <w:rPr>
          <w:i/>
          <w:sz w:val="24"/>
        </w:rPr>
      </w:pPr>
      <w:r>
        <w:rPr>
          <w:sz w:val="24"/>
        </w:rPr>
        <w:lastRenderedPageBreak/>
        <w:t xml:space="preserve">VI. </w:t>
      </w:r>
      <w:r w:rsidR="00427034" w:rsidRPr="00E64EBC">
        <w:rPr>
          <w:sz w:val="24"/>
        </w:rPr>
        <w:t>For Discussion</w:t>
      </w:r>
      <w:r w:rsidR="00CE26B2" w:rsidRPr="00E64EBC">
        <w:rPr>
          <w:sz w:val="24"/>
        </w:rPr>
        <w:t>………………………………………….</w:t>
      </w:r>
      <w:r w:rsidR="00CE26B2" w:rsidRPr="00E64EBC">
        <w:rPr>
          <w:i/>
          <w:iCs/>
          <w:sz w:val="24"/>
        </w:rPr>
        <w:t xml:space="preserve"> Committee Chair</w:t>
      </w:r>
      <w:r w:rsidR="00CE26B2" w:rsidRPr="00E64EBC">
        <w:rPr>
          <w:sz w:val="24"/>
        </w:rPr>
        <w:t xml:space="preserve"> </w:t>
      </w:r>
      <w:r w:rsidR="00CE26B2" w:rsidRPr="00E64EBC">
        <w:rPr>
          <w:i/>
          <w:sz w:val="24"/>
        </w:rPr>
        <w:t>Ian Kitajima</w:t>
      </w:r>
    </w:p>
    <w:p w14:paraId="115C331A" w14:textId="6104F531" w:rsidR="00CE26B2" w:rsidRPr="00C164C7" w:rsidRDefault="00B57049" w:rsidP="00B57049">
      <w:pPr>
        <w:pStyle w:val="ListParagraph"/>
        <w:numPr>
          <w:ilvl w:val="0"/>
          <w:numId w:val="5"/>
        </w:numPr>
        <w:tabs>
          <w:tab w:val="left" w:leader="dot" w:pos="1141"/>
        </w:tabs>
        <w:spacing w:before="55"/>
        <w:rPr>
          <w:iCs/>
          <w:sz w:val="24"/>
        </w:rPr>
      </w:pPr>
      <w:r w:rsidRPr="00B57049">
        <w:rPr>
          <w:iCs/>
          <w:sz w:val="24"/>
        </w:rPr>
        <w:t>AJC/YSC Digital Media Career Program</w:t>
      </w:r>
      <w:r>
        <w:rPr>
          <w:iCs/>
          <w:sz w:val="24"/>
        </w:rPr>
        <w:t>……</w:t>
      </w:r>
      <w:r w:rsidR="001524A8">
        <w:rPr>
          <w:iCs/>
          <w:sz w:val="24"/>
        </w:rPr>
        <w:t xml:space="preserve">    </w:t>
      </w:r>
      <w:r w:rsidRPr="00007F8B">
        <w:rPr>
          <w:i/>
          <w:sz w:val="24"/>
        </w:rPr>
        <w:t>Steve Sue</w:t>
      </w:r>
    </w:p>
    <w:p w14:paraId="163F4154" w14:textId="363D0A6C" w:rsidR="00C164C7" w:rsidRPr="00B57049" w:rsidRDefault="00C164C7" w:rsidP="00B57049">
      <w:pPr>
        <w:pStyle w:val="ListParagraph"/>
        <w:numPr>
          <w:ilvl w:val="0"/>
          <w:numId w:val="5"/>
        </w:numPr>
        <w:tabs>
          <w:tab w:val="left" w:leader="dot" w:pos="1141"/>
        </w:tabs>
        <w:spacing w:before="55"/>
        <w:rPr>
          <w:iCs/>
          <w:sz w:val="24"/>
        </w:rPr>
      </w:pPr>
      <w:r>
        <w:rPr>
          <w:iCs/>
          <w:sz w:val="24"/>
        </w:rPr>
        <w:t xml:space="preserve">Trauma Informed Care………………………... </w:t>
      </w:r>
      <w:r w:rsidRPr="00C164C7">
        <w:rPr>
          <w:i/>
          <w:sz w:val="24"/>
        </w:rPr>
        <w:t>Stacy Ferreira &amp; Danny Goya</w:t>
      </w:r>
    </w:p>
    <w:p w14:paraId="18A2E8D1" w14:textId="245E0F85" w:rsidR="00CE26B2" w:rsidRDefault="00CE26B2" w:rsidP="00CE26B2">
      <w:pPr>
        <w:tabs>
          <w:tab w:val="left" w:leader="dot" w:pos="1141"/>
        </w:tabs>
        <w:spacing w:before="55"/>
        <w:rPr>
          <w:i/>
          <w:sz w:val="24"/>
        </w:rPr>
      </w:pPr>
    </w:p>
    <w:p w14:paraId="68111074" w14:textId="1C5B52F8" w:rsidR="003B4538" w:rsidRPr="00E64EBC" w:rsidRDefault="007E790A" w:rsidP="00E64EBC">
      <w:pPr>
        <w:pStyle w:val="ListParagraph"/>
        <w:numPr>
          <w:ilvl w:val="0"/>
          <w:numId w:val="6"/>
        </w:numPr>
        <w:tabs>
          <w:tab w:val="left" w:pos="1141"/>
        </w:tabs>
        <w:rPr>
          <w:sz w:val="24"/>
        </w:rPr>
      </w:pPr>
      <w:r w:rsidRPr="00E64EBC">
        <w:rPr>
          <w:sz w:val="24"/>
        </w:rPr>
        <w:t>Announcements</w:t>
      </w:r>
    </w:p>
    <w:p w14:paraId="71B12228" w14:textId="77777777" w:rsidR="003B4538" w:rsidRDefault="003B4538">
      <w:pPr>
        <w:pStyle w:val="BodyText"/>
      </w:pPr>
    </w:p>
    <w:p w14:paraId="285EB3BC" w14:textId="3026A08A" w:rsidR="003B4538" w:rsidRPr="00E64EBC" w:rsidRDefault="007E790A" w:rsidP="00E64EBC">
      <w:pPr>
        <w:pStyle w:val="ListParagraph"/>
        <w:numPr>
          <w:ilvl w:val="0"/>
          <w:numId w:val="6"/>
        </w:numPr>
        <w:tabs>
          <w:tab w:val="left" w:pos="1141"/>
        </w:tabs>
        <w:rPr>
          <w:sz w:val="24"/>
        </w:rPr>
      </w:pPr>
      <w:r w:rsidRPr="00E64EBC">
        <w:rPr>
          <w:sz w:val="24"/>
        </w:rPr>
        <w:t>Meeting Schedule for</w:t>
      </w:r>
      <w:r w:rsidRPr="00E64EBC">
        <w:rPr>
          <w:spacing w:val="-6"/>
          <w:sz w:val="24"/>
        </w:rPr>
        <w:t xml:space="preserve"> </w:t>
      </w:r>
      <w:r w:rsidRPr="00E64EBC">
        <w:rPr>
          <w:sz w:val="24"/>
        </w:rPr>
        <w:t>2021</w:t>
      </w:r>
    </w:p>
    <w:p w14:paraId="54220B43" w14:textId="29F3D452" w:rsidR="003B4538" w:rsidRDefault="007E790A" w:rsidP="00E64EBC">
      <w:pPr>
        <w:pStyle w:val="ListParagraph"/>
        <w:numPr>
          <w:ilvl w:val="1"/>
          <w:numId w:val="6"/>
        </w:numPr>
        <w:tabs>
          <w:tab w:val="left" w:pos="1501"/>
        </w:tabs>
        <w:spacing w:line="276" w:lineRule="auto"/>
        <w:ind w:left="1500" w:right="833"/>
        <w:rPr>
          <w:sz w:val="24"/>
        </w:rPr>
      </w:pPr>
      <w:r>
        <w:rPr>
          <w:sz w:val="24"/>
        </w:rPr>
        <w:t xml:space="preserve">The </w:t>
      </w:r>
      <w:r w:rsidR="00B57049">
        <w:rPr>
          <w:sz w:val="24"/>
        </w:rPr>
        <w:t xml:space="preserve">next </w:t>
      </w:r>
      <w:r>
        <w:rPr>
          <w:sz w:val="24"/>
        </w:rPr>
        <w:t xml:space="preserve">WDC full board meeting </w:t>
      </w:r>
      <w:r w:rsidR="00B57049">
        <w:rPr>
          <w:sz w:val="24"/>
        </w:rPr>
        <w:t xml:space="preserve">is </w:t>
      </w:r>
      <w:r>
        <w:rPr>
          <w:sz w:val="24"/>
        </w:rPr>
        <w:t>schedule</w:t>
      </w:r>
      <w:r w:rsidR="00B57049">
        <w:rPr>
          <w:sz w:val="24"/>
        </w:rPr>
        <w:t>d for</w:t>
      </w:r>
      <w:r>
        <w:rPr>
          <w:sz w:val="24"/>
        </w:rPr>
        <w:t xml:space="preserve"> November</w:t>
      </w:r>
      <w:r>
        <w:rPr>
          <w:spacing w:val="-4"/>
          <w:sz w:val="24"/>
        </w:rPr>
        <w:t xml:space="preserve"> </w:t>
      </w:r>
      <w:r>
        <w:rPr>
          <w:sz w:val="24"/>
        </w:rPr>
        <w:t>18</w:t>
      </w:r>
      <w:r w:rsidR="0016518A">
        <w:rPr>
          <w:sz w:val="24"/>
        </w:rPr>
        <w:t xml:space="preserve">. </w:t>
      </w:r>
    </w:p>
    <w:p w14:paraId="202D91FB" w14:textId="6B7EB90A" w:rsidR="00873E47" w:rsidRDefault="00873E47" w:rsidP="00E64EBC">
      <w:pPr>
        <w:pStyle w:val="ListParagraph"/>
        <w:numPr>
          <w:ilvl w:val="1"/>
          <w:numId w:val="6"/>
        </w:numPr>
        <w:tabs>
          <w:tab w:val="left" w:pos="1501"/>
        </w:tabs>
        <w:spacing w:line="276" w:lineRule="auto"/>
        <w:ind w:left="1500" w:right="833"/>
        <w:rPr>
          <w:sz w:val="24"/>
        </w:rPr>
      </w:pPr>
      <w:r>
        <w:rPr>
          <w:sz w:val="24"/>
        </w:rPr>
        <w:t>Future meeting dates: 3</w:t>
      </w:r>
      <w:r w:rsidRPr="00873E47">
        <w:rPr>
          <w:sz w:val="24"/>
          <w:vertAlign w:val="superscript"/>
        </w:rPr>
        <w:t>rd</w:t>
      </w:r>
      <w:r>
        <w:rPr>
          <w:sz w:val="24"/>
        </w:rPr>
        <w:t xml:space="preserve"> Tuesday of the month, quarterly</w:t>
      </w:r>
      <w:r w:rsidR="00BA5E63">
        <w:rPr>
          <w:sz w:val="24"/>
        </w:rPr>
        <w:t xml:space="preserve">: </w:t>
      </w:r>
      <w:r w:rsidR="00B57049">
        <w:rPr>
          <w:sz w:val="24"/>
        </w:rPr>
        <w:t>January</w:t>
      </w:r>
      <w:r w:rsidR="00BA5E63">
        <w:rPr>
          <w:sz w:val="24"/>
        </w:rPr>
        <w:t xml:space="preserve"> 1</w:t>
      </w:r>
      <w:r w:rsidR="00B57049">
        <w:rPr>
          <w:sz w:val="24"/>
        </w:rPr>
        <w:t>8</w:t>
      </w:r>
      <w:r w:rsidR="00BA5E63">
        <w:rPr>
          <w:sz w:val="24"/>
        </w:rPr>
        <w:t xml:space="preserve">, </w:t>
      </w:r>
      <w:r w:rsidR="00BA5E63" w:rsidRPr="00350FA8">
        <w:rPr>
          <w:sz w:val="24"/>
          <w:szCs w:val="24"/>
        </w:rPr>
        <w:t>202</w:t>
      </w:r>
      <w:r w:rsidR="00B57049">
        <w:rPr>
          <w:sz w:val="24"/>
          <w:szCs w:val="24"/>
        </w:rPr>
        <w:t>2</w:t>
      </w:r>
      <w:r w:rsidR="00BA5E63" w:rsidRPr="00350FA8">
        <w:rPr>
          <w:sz w:val="24"/>
          <w:szCs w:val="24"/>
        </w:rPr>
        <w:t xml:space="preserve"> at 1:30 p.m.</w:t>
      </w:r>
    </w:p>
    <w:p w14:paraId="0C6DF3D1" w14:textId="297C38CB" w:rsidR="007C5F95" w:rsidRDefault="007C5F95" w:rsidP="007C5F95">
      <w:pPr>
        <w:pStyle w:val="ListParagraph"/>
        <w:tabs>
          <w:tab w:val="left" w:pos="1501"/>
        </w:tabs>
        <w:spacing w:line="276" w:lineRule="auto"/>
        <w:ind w:left="1500" w:right="833" w:firstLine="0"/>
        <w:rPr>
          <w:sz w:val="24"/>
        </w:rPr>
      </w:pPr>
    </w:p>
    <w:p w14:paraId="3F805D17" w14:textId="074B180F" w:rsidR="003B4538" w:rsidRPr="00E64EBC" w:rsidRDefault="007E790A" w:rsidP="00E64EBC">
      <w:pPr>
        <w:pStyle w:val="ListParagraph"/>
        <w:numPr>
          <w:ilvl w:val="0"/>
          <w:numId w:val="6"/>
        </w:numPr>
        <w:tabs>
          <w:tab w:val="left" w:pos="1141"/>
        </w:tabs>
        <w:rPr>
          <w:sz w:val="24"/>
        </w:rPr>
      </w:pPr>
      <w:r w:rsidRPr="00E64EBC">
        <w:rPr>
          <w:sz w:val="24"/>
        </w:rPr>
        <w:t>Adjournment……….………….………………………</w:t>
      </w:r>
      <w:r w:rsidRPr="00E64EBC">
        <w:rPr>
          <w:i/>
          <w:sz w:val="24"/>
        </w:rPr>
        <w:t>.</w:t>
      </w:r>
      <w:r w:rsidR="00207FED" w:rsidRPr="00E64EBC">
        <w:rPr>
          <w:i/>
          <w:sz w:val="24"/>
        </w:rPr>
        <w:t xml:space="preserve"> </w:t>
      </w:r>
      <w:r w:rsidRPr="00E64EBC">
        <w:rPr>
          <w:i/>
          <w:sz w:val="24"/>
        </w:rPr>
        <w:t>Committee Chair Ian</w:t>
      </w:r>
      <w:r w:rsidRPr="00E64EBC">
        <w:rPr>
          <w:i/>
          <w:spacing w:val="-4"/>
          <w:sz w:val="24"/>
        </w:rPr>
        <w:t xml:space="preserve"> </w:t>
      </w:r>
      <w:r w:rsidRPr="00E64EBC">
        <w:rPr>
          <w:i/>
          <w:sz w:val="24"/>
        </w:rPr>
        <w:t>Kitajima</w:t>
      </w:r>
    </w:p>
    <w:sectPr w:rsidR="003B4538" w:rsidRPr="00E64EBC">
      <w:pgSz w:w="12240" w:h="15840"/>
      <w:pgMar w:top="940" w:right="1320" w:bottom="2000" w:left="1380" w:header="0" w:footer="18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A68CC" w14:textId="77777777" w:rsidR="007F7E31" w:rsidRDefault="007F7E31">
      <w:r>
        <w:separator/>
      </w:r>
    </w:p>
  </w:endnote>
  <w:endnote w:type="continuationSeparator" w:id="0">
    <w:p w14:paraId="2673FC28" w14:textId="77777777" w:rsidR="007F7E31" w:rsidRDefault="007F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71E26" w14:textId="77777777" w:rsidR="007E790A" w:rsidRDefault="007E7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7B5B8" w14:textId="76E0832F" w:rsidR="003B4538" w:rsidRDefault="00207FED">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5F35DAE2" wp14:editId="00DE9AAD">
              <wp:simplePos x="0" y="0"/>
              <wp:positionH relativeFrom="page">
                <wp:posOffset>935355</wp:posOffset>
              </wp:positionH>
              <wp:positionV relativeFrom="page">
                <wp:posOffset>8763635</wp:posOffset>
              </wp:positionV>
              <wp:extent cx="5900420" cy="533400"/>
              <wp:effectExtent l="1905" t="635"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B054A" w14:textId="77777777" w:rsidR="003B4538" w:rsidRDefault="007E790A">
                          <w:pPr>
                            <w:spacing w:line="205" w:lineRule="exact"/>
                            <w:ind w:left="10" w:right="7"/>
                            <w:jc w:val="center"/>
                            <w:rPr>
                              <w:rFonts w:ascii="Arial Narrow"/>
                              <w:sz w:val="18"/>
                            </w:rPr>
                          </w:pPr>
                          <w:r>
                            <w:rPr>
                              <w:rFonts w:ascii="Arial Narrow"/>
                              <w:sz w:val="18"/>
                            </w:rPr>
                            <w:t>Equal Opportunity Employer/Program</w:t>
                          </w:r>
                        </w:p>
                        <w:p w14:paraId="17A6C505" w14:textId="77777777" w:rsidR="003B4538" w:rsidRDefault="007E790A">
                          <w:pPr>
                            <w:ind w:left="9" w:right="8"/>
                            <w:jc w:val="center"/>
                            <w:rPr>
                              <w:rFonts w:ascii="Arial Narrow"/>
                              <w:sz w:val="18"/>
                            </w:rPr>
                          </w:pPr>
                          <w:r>
                            <w:rPr>
                              <w:rFonts w:ascii="Arial Narrow"/>
                              <w:sz w:val="18"/>
                            </w:rPr>
                            <w:t>If you need an auxiliary aid/service or other accommodation due to a disability, please contact the WDC at (808) 586-8866</w:t>
                          </w:r>
                        </w:p>
                        <w:p w14:paraId="73E12230" w14:textId="77777777" w:rsidR="003B4538" w:rsidRDefault="007E790A">
                          <w:pPr>
                            <w:ind w:left="10" w:right="8"/>
                            <w:jc w:val="center"/>
                            <w:rPr>
                              <w:rFonts w:ascii="Arial Narrow"/>
                              <w:sz w:val="18"/>
                            </w:rPr>
                          </w:pPr>
                          <w:r>
                            <w:rPr>
                              <w:rFonts w:ascii="Arial Narrow"/>
                              <w:sz w:val="18"/>
                            </w:rPr>
                            <w:t>(for TTY/TTD Dial 711 then ask for (808) 586-8866) as soon as possible. Requests made as early as possible will allow adequate time to fulfill your request. Upon request, this notice is available in alternative formats such as large print, Braille, or electronic copy.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5DAE2" id="_x0000_t202" coordsize="21600,21600" o:spt="202" path="m,l,21600r21600,l21600,xe">
              <v:stroke joinstyle="miter"/>
              <v:path gradientshapeok="t" o:connecttype="rect"/>
            </v:shapetype>
            <v:shape id="Text Box 1" o:spid="_x0000_s1026" type="#_x0000_t202" style="position:absolute;margin-left:73.65pt;margin-top:690.05pt;width:464.6pt;height:4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" filled="f" stroked="f">
              <v:textbox inset="0,0,0,0">
                <w:txbxContent>
                  <w:p w14:paraId="301B054A" w14:textId="77777777" w:rsidR="003B4538" w:rsidRDefault="007E790A">
                    <w:pPr>
                      <w:spacing w:line="205" w:lineRule="exact"/>
                      <w:ind w:left="10" w:right="7"/>
                      <w:jc w:val="center"/>
                      <w:rPr>
                        <w:rFonts w:ascii="Arial Narrow"/>
                        <w:sz w:val="18"/>
                      </w:rPr>
                    </w:pPr>
                    <w:r>
                      <w:rPr>
                        <w:rFonts w:ascii="Arial Narrow"/>
                        <w:sz w:val="18"/>
                      </w:rPr>
                      <w:t>Equal Opportunity Employer/Program</w:t>
                    </w:r>
                  </w:p>
                  <w:p w14:paraId="17A6C505" w14:textId="77777777" w:rsidR="003B4538" w:rsidRDefault="007E790A">
                    <w:pPr>
                      <w:ind w:left="9" w:right="8"/>
                      <w:jc w:val="center"/>
                      <w:rPr>
                        <w:rFonts w:ascii="Arial Narrow"/>
                        <w:sz w:val="18"/>
                      </w:rPr>
                    </w:pPr>
                    <w:r>
                      <w:rPr>
                        <w:rFonts w:ascii="Arial Narrow"/>
                        <w:sz w:val="18"/>
                      </w:rPr>
                      <w:t>If you need an auxiliary aid/service or other accommodation due to a disability, please contact the WDC at (808) 586-8866</w:t>
                    </w:r>
                  </w:p>
                  <w:p w14:paraId="73E12230" w14:textId="77777777" w:rsidR="003B4538" w:rsidRDefault="007E790A">
                    <w:pPr>
                      <w:ind w:left="10" w:right="8"/>
                      <w:jc w:val="center"/>
                      <w:rPr>
                        <w:rFonts w:ascii="Arial Narrow"/>
                        <w:sz w:val="18"/>
                      </w:rPr>
                    </w:pPr>
                    <w:r>
                      <w:rPr>
                        <w:rFonts w:ascii="Arial Narrow"/>
                        <w:sz w:val="18"/>
                      </w:rPr>
                      <w:t>(for TTY/TTD Dial 711 then ask for (808) 586-8866) as soon as possible. Requests made as early as possible will allow adequate time to fulfill your request. Upon request, this notice is available in alternative formats such as large print, Braille, or electronic copy.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D986A" w14:textId="77777777" w:rsidR="007E790A" w:rsidRDefault="007E7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9E913" w14:textId="77777777" w:rsidR="007F7E31" w:rsidRDefault="007F7E31">
      <w:r>
        <w:separator/>
      </w:r>
    </w:p>
  </w:footnote>
  <w:footnote w:type="continuationSeparator" w:id="0">
    <w:p w14:paraId="0061E190" w14:textId="77777777" w:rsidR="007F7E31" w:rsidRDefault="007F7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216DA" w14:textId="77777777" w:rsidR="007E790A" w:rsidRDefault="007E79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AD07B" w14:textId="6E1CC9C0" w:rsidR="007E790A" w:rsidRDefault="007E79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228DC" w14:textId="77777777" w:rsidR="007E790A" w:rsidRDefault="007E7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A28BF"/>
    <w:multiLevelType w:val="hybridMultilevel"/>
    <w:tmpl w:val="DA7A3106"/>
    <w:lvl w:ilvl="0" w:tplc="A538C588">
      <w:start w:val="1"/>
      <w:numFmt w:val="upperRoman"/>
      <w:lvlText w:val="%1."/>
      <w:lvlJc w:val="left"/>
      <w:pPr>
        <w:ind w:left="1720" w:hanging="720"/>
        <w:jc w:val="right"/>
      </w:pPr>
      <w:rPr>
        <w:rFonts w:ascii="Times New Roman" w:eastAsia="Times New Roman" w:hAnsi="Times New Roman" w:cs="Times New Roman" w:hint="default"/>
        <w:i w:val="0"/>
        <w:iCs/>
        <w:spacing w:val="-4"/>
        <w:w w:val="99"/>
        <w:sz w:val="24"/>
        <w:szCs w:val="24"/>
      </w:rPr>
    </w:lvl>
    <w:lvl w:ilvl="1" w:tplc="A77021E8">
      <w:start w:val="1"/>
      <w:numFmt w:val="lowerLetter"/>
      <w:lvlText w:val="%2."/>
      <w:lvlJc w:val="left"/>
      <w:pPr>
        <w:ind w:left="2080" w:hanging="360"/>
        <w:jc w:val="left"/>
      </w:pPr>
      <w:rPr>
        <w:rFonts w:ascii="Times New Roman" w:hAnsi="Times New Roman" w:hint="default"/>
        <w:i w:val="0"/>
        <w:iCs/>
        <w:spacing w:val="-1"/>
        <w:w w:val="99"/>
        <w:sz w:val="24"/>
        <w:szCs w:val="24"/>
      </w:rPr>
    </w:lvl>
    <w:lvl w:ilvl="2" w:tplc="865E2A78">
      <w:start w:val="1"/>
      <w:numFmt w:val="bullet"/>
      <w:lvlText w:val="•"/>
      <w:lvlJc w:val="left"/>
      <w:pPr>
        <w:ind w:left="2080" w:hanging="360"/>
      </w:pPr>
      <w:rPr>
        <w:rFonts w:hint="default"/>
      </w:rPr>
    </w:lvl>
    <w:lvl w:ilvl="3" w:tplc="CD18A860">
      <w:start w:val="1"/>
      <w:numFmt w:val="bullet"/>
      <w:lvlText w:val="•"/>
      <w:lvlJc w:val="left"/>
      <w:pPr>
        <w:ind w:left="3012" w:hanging="360"/>
      </w:pPr>
      <w:rPr>
        <w:rFonts w:hint="default"/>
      </w:rPr>
    </w:lvl>
    <w:lvl w:ilvl="4" w:tplc="EDCA0C10">
      <w:start w:val="1"/>
      <w:numFmt w:val="bullet"/>
      <w:lvlText w:val="•"/>
      <w:lvlJc w:val="left"/>
      <w:pPr>
        <w:ind w:left="3945" w:hanging="360"/>
      </w:pPr>
      <w:rPr>
        <w:rFonts w:hint="default"/>
      </w:rPr>
    </w:lvl>
    <w:lvl w:ilvl="5" w:tplc="3632A8C6">
      <w:start w:val="1"/>
      <w:numFmt w:val="bullet"/>
      <w:lvlText w:val="•"/>
      <w:lvlJc w:val="left"/>
      <w:pPr>
        <w:ind w:left="4877" w:hanging="360"/>
      </w:pPr>
      <w:rPr>
        <w:rFonts w:hint="default"/>
      </w:rPr>
    </w:lvl>
    <w:lvl w:ilvl="6" w:tplc="5F90A576">
      <w:start w:val="1"/>
      <w:numFmt w:val="bullet"/>
      <w:lvlText w:val="•"/>
      <w:lvlJc w:val="left"/>
      <w:pPr>
        <w:ind w:left="5810" w:hanging="360"/>
      </w:pPr>
      <w:rPr>
        <w:rFonts w:hint="default"/>
      </w:rPr>
    </w:lvl>
    <w:lvl w:ilvl="7" w:tplc="235858E8">
      <w:start w:val="1"/>
      <w:numFmt w:val="bullet"/>
      <w:lvlText w:val="•"/>
      <w:lvlJc w:val="left"/>
      <w:pPr>
        <w:ind w:left="6742" w:hanging="360"/>
      </w:pPr>
      <w:rPr>
        <w:rFonts w:hint="default"/>
      </w:rPr>
    </w:lvl>
    <w:lvl w:ilvl="8" w:tplc="3FCCFF74">
      <w:start w:val="1"/>
      <w:numFmt w:val="bullet"/>
      <w:lvlText w:val="•"/>
      <w:lvlJc w:val="left"/>
      <w:pPr>
        <w:ind w:left="7675" w:hanging="360"/>
      </w:pPr>
      <w:rPr>
        <w:rFonts w:hint="default"/>
      </w:rPr>
    </w:lvl>
  </w:abstractNum>
  <w:abstractNum w:abstractNumId="1" w15:restartNumberingAfterBreak="0">
    <w:nsid w:val="28AD33AB"/>
    <w:multiLevelType w:val="hybridMultilevel"/>
    <w:tmpl w:val="EF005708"/>
    <w:lvl w:ilvl="0" w:tplc="508457F6">
      <w:start w:val="1"/>
      <w:numFmt w:val="lowerLetter"/>
      <w:lvlText w:val="%1."/>
      <w:lvlJc w:val="left"/>
      <w:pPr>
        <w:ind w:left="1080" w:hanging="360"/>
      </w:pPr>
      <w:rPr>
        <w:rFonts w:ascii="Times New Roman" w:hAnsi="Times New Roman" w:hint="default"/>
        <w:i w:val="0"/>
        <w:iCs/>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ED03A8"/>
    <w:multiLevelType w:val="hybridMultilevel"/>
    <w:tmpl w:val="D72061B2"/>
    <w:lvl w:ilvl="0" w:tplc="63C60D1E">
      <w:start w:val="1"/>
      <w:numFmt w:val="upp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7E0829"/>
    <w:multiLevelType w:val="hybridMultilevel"/>
    <w:tmpl w:val="35EAC8FA"/>
    <w:lvl w:ilvl="0" w:tplc="A77021E8">
      <w:start w:val="1"/>
      <w:numFmt w:val="lowerLetter"/>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60D31AE"/>
    <w:multiLevelType w:val="hybridMultilevel"/>
    <w:tmpl w:val="32E24EEA"/>
    <w:lvl w:ilvl="0" w:tplc="63C60D1E">
      <w:start w:val="1"/>
      <w:numFmt w:val="upp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894364"/>
    <w:multiLevelType w:val="hybridMultilevel"/>
    <w:tmpl w:val="1C02E7FC"/>
    <w:lvl w:ilvl="0" w:tplc="3C4EF5B8">
      <w:start w:val="7"/>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538"/>
    <w:rsid w:val="00007F8B"/>
    <w:rsid w:val="000236CA"/>
    <w:rsid w:val="001524A8"/>
    <w:rsid w:val="0016518A"/>
    <w:rsid w:val="001A5762"/>
    <w:rsid w:val="00207FED"/>
    <w:rsid w:val="002D388B"/>
    <w:rsid w:val="00307C9F"/>
    <w:rsid w:val="0032192A"/>
    <w:rsid w:val="00350FA8"/>
    <w:rsid w:val="003B3CA7"/>
    <w:rsid w:val="003B4538"/>
    <w:rsid w:val="00427034"/>
    <w:rsid w:val="0047535A"/>
    <w:rsid w:val="004869FE"/>
    <w:rsid w:val="004965F6"/>
    <w:rsid w:val="004C0234"/>
    <w:rsid w:val="004F59E2"/>
    <w:rsid w:val="00513EE4"/>
    <w:rsid w:val="005440D4"/>
    <w:rsid w:val="005A483E"/>
    <w:rsid w:val="005D014D"/>
    <w:rsid w:val="005E4DAC"/>
    <w:rsid w:val="005F2A25"/>
    <w:rsid w:val="00612811"/>
    <w:rsid w:val="006474F3"/>
    <w:rsid w:val="00790081"/>
    <w:rsid w:val="00792610"/>
    <w:rsid w:val="007B0D96"/>
    <w:rsid w:val="007C5F95"/>
    <w:rsid w:val="007D7BC5"/>
    <w:rsid w:val="007E790A"/>
    <w:rsid w:val="007F7E31"/>
    <w:rsid w:val="00870AED"/>
    <w:rsid w:val="00873E47"/>
    <w:rsid w:val="00934084"/>
    <w:rsid w:val="0097010F"/>
    <w:rsid w:val="009A73B3"/>
    <w:rsid w:val="009B528C"/>
    <w:rsid w:val="00A54AF2"/>
    <w:rsid w:val="00B44F19"/>
    <w:rsid w:val="00B57049"/>
    <w:rsid w:val="00B97A30"/>
    <w:rsid w:val="00BA5E63"/>
    <w:rsid w:val="00BD41E7"/>
    <w:rsid w:val="00C164C7"/>
    <w:rsid w:val="00C45307"/>
    <w:rsid w:val="00C64A77"/>
    <w:rsid w:val="00C85C06"/>
    <w:rsid w:val="00CB49AF"/>
    <w:rsid w:val="00CE26B2"/>
    <w:rsid w:val="00D41DF2"/>
    <w:rsid w:val="00E1096C"/>
    <w:rsid w:val="00E11964"/>
    <w:rsid w:val="00E64EBC"/>
    <w:rsid w:val="00E7259D"/>
    <w:rsid w:val="00EA3071"/>
    <w:rsid w:val="00F46569"/>
    <w:rsid w:val="00F53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9130C"/>
  <w15:docId w15:val="{6CDCE795-0E6F-48E6-A774-A41B424F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2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E790A"/>
    <w:pPr>
      <w:tabs>
        <w:tab w:val="center" w:pos="4680"/>
        <w:tab w:val="right" w:pos="9360"/>
      </w:tabs>
    </w:pPr>
  </w:style>
  <w:style w:type="character" w:customStyle="1" w:styleId="HeaderChar">
    <w:name w:val="Header Char"/>
    <w:basedOn w:val="DefaultParagraphFont"/>
    <w:link w:val="Header"/>
    <w:uiPriority w:val="99"/>
    <w:rsid w:val="007E790A"/>
    <w:rPr>
      <w:rFonts w:ascii="Times New Roman" w:eastAsia="Times New Roman" w:hAnsi="Times New Roman" w:cs="Times New Roman"/>
    </w:rPr>
  </w:style>
  <w:style w:type="paragraph" w:styleId="Footer">
    <w:name w:val="footer"/>
    <w:basedOn w:val="Normal"/>
    <w:link w:val="FooterChar"/>
    <w:uiPriority w:val="99"/>
    <w:unhideWhenUsed/>
    <w:rsid w:val="007E790A"/>
    <w:pPr>
      <w:tabs>
        <w:tab w:val="center" w:pos="4680"/>
        <w:tab w:val="right" w:pos="9360"/>
      </w:tabs>
    </w:pPr>
  </w:style>
  <w:style w:type="character" w:customStyle="1" w:styleId="FooterChar">
    <w:name w:val="Footer Char"/>
    <w:basedOn w:val="DefaultParagraphFont"/>
    <w:link w:val="Footer"/>
    <w:uiPriority w:val="99"/>
    <w:rsid w:val="007E790A"/>
    <w:rPr>
      <w:rFonts w:ascii="Times New Roman" w:eastAsia="Times New Roman" w:hAnsi="Times New Roman" w:cs="Times New Roman"/>
    </w:rPr>
  </w:style>
  <w:style w:type="character" w:styleId="Hyperlink">
    <w:name w:val="Hyperlink"/>
    <w:basedOn w:val="DefaultParagraphFont"/>
    <w:uiPriority w:val="99"/>
    <w:unhideWhenUsed/>
    <w:rsid w:val="0047535A"/>
    <w:rPr>
      <w:color w:val="0563C1"/>
      <w:u w:val="single"/>
    </w:rPr>
  </w:style>
  <w:style w:type="character" w:styleId="CommentReference">
    <w:name w:val="annotation reference"/>
    <w:basedOn w:val="DefaultParagraphFont"/>
    <w:uiPriority w:val="99"/>
    <w:semiHidden/>
    <w:unhideWhenUsed/>
    <w:rsid w:val="00BA5E63"/>
    <w:rPr>
      <w:sz w:val="16"/>
      <w:szCs w:val="16"/>
    </w:rPr>
  </w:style>
  <w:style w:type="paragraph" w:styleId="CommentText">
    <w:name w:val="annotation text"/>
    <w:basedOn w:val="Normal"/>
    <w:link w:val="CommentTextChar"/>
    <w:uiPriority w:val="99"/>
    <w:semiHidden/>
    <w:unhideWhenUsed/>
    <w:rsid w:val="00BA5E63"/>
    <w:rPr>
      <w:sz w:val="20"/>
      <w:szCs w:val="20"/>
    </w:rPr>
  </w:style>
  <w:style w:type="character" w:customStyle="1" w:styleId="CommentTextChar">
    <w:name w:val="Comment Text Char"/>
    <w:basedOn w:val="DefaultParagraphFont"/>
    <w:link w:val="CommentText"/>
    <w:uiPriority w:val="99"/>
    <w:semiHidden/>
    <w:rsid w:val="00BA5E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5E63"/>
    <w:rPr>
      <w:b/>
      <w:bCs/>
    </w:rPr>
  </w:style>
  <w:style w:type="character" w:customStyle="1" w:styleId="CommentSubjectChar">
    <w:name w:val="Comment Subject Char"/>
    <w:basedOn w:val="CommentTextChar"/>
    <w:link w:val="CommentSubject"/>
    <w:uiPriority w:val="99"/>
    <w:semiHidden/>
    <w:rsid w:val="00BA5E6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A5E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E6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C85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DLIR.Workforce.Council@hawaii.gov" TargetMode="External"/><Relationship Id="rId2" Type="http://schemas.openxmlformats.org/officeDocument/2006/relationships/styles" Target="styles.xml"/><Relationship Id="rId16" Type="http://schemas.openxmlformats.org/officeDocument/2006/relationships/hyperlink" Target="https://labor.hawaii.gov/wdc/youth-services-committee-meetings-20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s06web.zoom.us/j/85266733493?pwd=Rmh0SGNYNTRlSTFwdkM0M3p5eWhIZz09"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labor.hawaii.gov/w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WDD Apprenticeship &amp; Training</dc:creator>
  <cp:lastModifiedBy>Kuranishi, Harrison</cp:lastModifiedBy>
  <cp:revision>3</cp:revision>
  <dcterms:created xsi:type="dcterms:W3CDTF">2021-10-13T02:35:00Z</dcterms:created>
  <dcterms:modified xsi:type="dcterms:W3CDTF">2021-10-13T02:36:00Z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Microsoft® Word for Office 365</vt:lpwstr>
  </property>
  <property fmtid="{D5CDD505-2E9C-101B-9397-08002B2CF9AE}" pid="4" name="LastSaved">
    <vt:filetime>2021-01-19T00:00:00Z</vt:filetime>
  </property>
</Properties>
</file>