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15C" w14:textId="27A61D9E" w:rsidR="00FC2C88" w:rsidRDefault="00D41FDC">
      <w:pPr>
        <w:pStyle w:val="BodyText"/>
        <w:rPr>
          <w:sz w:val="20"/>
        </w:rPr>
      </w:pPr>
      <w:r w:rsidRPr="00814364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15728640" behindDoc="0" locked="0" layoutInCell="1" allowOverlap="1" wp14:anchorId="377019A1" wp14:editId="15A56004">
            <wp:simplePos x="0" y="0"/>
            <wp:positionH relativeFrom="page">
              <wp:posOffset>3427095</wp:posOffset>
            </wp:positionH>
            <wp:positionV relativeFrom="paragraph">
              <wp:posOffset>12065</wp:posOffset>
            </wp:positionV>
            <wp:extent cx="944245" cy="923925"/>
            <wp:effectExtent l="0" t="0" r="8255" b="9525"/>
            <wp:wrapNone/>
            <wp:docPr id="1" name="image1.jpeg" descr="http://www.hcee.org/state_seal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5FD92" w14:textId="77777777" w:rsidR="00FC2C88" w:rsidRDefault="00FC2C88">
      <w:pPr>
        <w:rPr>
          <w:sz w:val="20"/>
        </w:rPr>
        <w:sectPr w:rsidR="00FC2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20" w:right="680" w:bottom="2000" w:left="800" w:header="0" w:footer="1819" w:gutter="0"/>
          <w:pgNumType w:start="1"/>
          <w:cols w:space="720"/>
        </w:sectPr>
      </w:pPr>
    </w:p>
    <w:p w14:paraId="6A3D97E3" w14:textId="77777777" w:rsidR="00FC2C88" w:rsidRDefault="00FC2C88">
      <w:pPr>
        <w:pStyle w:val="BodyText"/>
        <w:spacing w:before="3"/>
        <w:rPr>
          <w:sz w:val="20"/>
        </w:rPr>
      </w:pPr>
    </w:p>
    <w:p w14:paraId="57F8D51A" w14:textId="3F0CBD49" w:rsidR="00FC2C88" w:rsidRPr="001B6FDA" w:rsidRDefault="00262768">
      <w:pPr>
        <w:ind w:left="79" w:right="21"/>
        <w:jc w:val="center"/>
        <w:rPr>
          <w:rFonts w:ascii="Arial"/>
          <w:b/>
          <w:sz w:val="12"/>
          <w:szCs w:val="12"/>
        </w:rPr>
      </w:pPr>
      <w:r>
        <w:rPr>
          <w:rFonts w:ascii="Arial"/>
          <w:b/>
          <w:sz w:val="12"/>
          <w:szCs w:val="12"/>
        </w:rPr>
        <w:t>JOSH GREEN</w:t>
      </w:r>
      <w:r w:rsidR="00871078">
        <w:rPr>
          <w:rFonts w:ascii="Arial"/>
          <w:b/>
          <w:sz w:val="12"/>
          <w:szCs w:val="12"/>
        </w:rPr>
        <w:t>, M.D.</w:t>
      </w:r>
    </w:p>
    <w:p w14:paraId="00142708" w14:textId="77777777" w:rsidR="00FC2C88" w:rsidRPr="00082B86" w:rsidRDefault="00367888">
      <w:pPr>
        <w:ind w:left="77" w:right="21"/>
        <w:jc w:val="center"/>
        <w:rPr>
          <w:rFonts w:ascii="Arial"/>
          <w:b/>
          <w:bCs/>
          <w:sz w:val="12"/>
        </w:rPr>
      </w:pPr>
      <w:r w:rsidRPr="00082B86">
        <w:rPr>
          <w:rFonts w:ascii="Arial"/>
          <w:b/>
          <w:bCs/>
          <w:sz w:val="12"/>
        </w:rPr>
        <w:t>GOVERNOR</w:t>
      </w:r>
    </w:p>
    <w:p w14:paraId="202A168E" w14:textId="05B0DC41" w:rsidR="00FC2C88" w:rsidRDefault="00FC2C88">
      <w:pPr>
        <w:pStyle w:val="BodyText"/>
        <w:spacing w:before="10"/>
        <w:rPr>
          <w:rFonts w:ascii="Arial"/>
          <w:sz w:val="11"/>
        </w:rPr>
      </w:pPr>
    </w:p>
    <w:p w14:paraId="6CFE585E" w14:textId="77777777" w:rsidR="00D41FDC" w:rsidRDefault="00D41FDC">
      <w:pPr>
        <w:pStyle w:val="BodyText"/>
        <w:spacing w:before="10"/>
        <w:rPr>
          <w:rFonts w:ascii="Arial"/>
          <w:sz w:val="11"/>
        </w:rPr>
      </w:pPr>
    </w:p>
    <w:p w14:paraId="09B0055B" w14:textId="0016EFD2" w:rsidR="00FC2C88" w:rsidRPr="001B6FDA" w:rsidRDefault="00262768">
      <w:pPr>
        <w:spacing w:before="1"/>
        <w:ind w:left="80" w:right="20"/>
        <w:jc w:val="center"/>
        <w:rPr>
          <w:rFonts w:ascii="Arial"/>
          <w:b/>
          <w:sz w:val="12"/>
          <w:szCs w:val="12"/>
        </w:rPr>
      </w:pPr>
      <w:r>
        <w:rPr>
          <w:rFonts w:ascii="Arial"/>
          <w:b/>
          <w:sz w:val="12"/>
          <w:szCs w:val="12"/>
        </w:rPr>
        <w:t>SYLVIA LUKE</w:t>
      </w:r>
    </w:p>
    <w:p w14:paraId="40CA24EA" w14:textId="77777777" w:rsidR="00FC2C88" w:rsidRDefault="00367888">
      <w:pPr>
        <w:ind w:left="80" w:right="21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LIEUTENANT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GOVERNOR</w:t>
      </w:r>
    </w:p>
    <w:p w14:paraId="25F6E8F8" w14:textId="77777777" w:rsidR="00FC2C88" w:rsidRDefault="00367888">
      <w:pPr>
        <w:rPr>
          <w:rFonts w:ascii="Arial"/>
          <w:b/>
          <w:sz w:val="26"/>
        </w:rPr>
      </w:pPr>
      <w:r>
        <w:br w:type="column"/>
      </w:r>
    </w:p>
    <w:p w14:paraId="0C544245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177F122F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00E942A3" w14:textId="77777777" w:rsidR="00FC2C88" w:rsidRDefault="00FC2C88">
      <w:pPr>
        <w:pStyle w:val="BodyText"/>
        <w:rPr>
          <w:rFonts w:ascii="Arial"/>
          <w:b/>
          <w:sz w:val="31"/>
        </w:rPr>
      </w:pPr>
    </w:p>
    <w:p w14:paraId="781A8FE4" w14:textId="77777777" w:rsidR="00D41FDC" w:rsidRDefault="00D41FDC" w:rsidP="00814364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</w:p>
    <w:p w14:paraId="0F13CB66" w14:textId="77777777" w:rsidR="0000759D" w:rsidRDefault="0000759D" w:rsidP="0000759D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 OF HAWAII </w:t>
      </w:r>
    </w:p>
    <w:p w14:paraId="056ED070" w14:textId="77777777" w:rsidR="0000759D" w:rsidRDefault="0000759D" w:rsidP="0000759D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 MOKU‘ĀINA O HAWAI‘I</w:t>
      </w:r>
    </w:p>
    <w:p w14:paraId="073F1E00" w14:textId="77777777" w:rsidR="0000759D" w:rsidRDefault="0000759D" w:rsidP="0000759D">
      <w:pPr>
        <w:pStyle w:val="Heading1"/>
        <w:ind w:left="-1440" w:right="-288" w:firstLine="12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DEPARTMENT OF LABOR AND INDUSTRIAL RELATIONS </w:t>
      </w:r>
    </w:p>
    <w:p w14:paraId="1B6E9A27" w14:textId="77777777" w:rsidR="0000759D" w:rsidRDefault="0000759D" w:rsidP="0000759D">
      <w:pPr>
        <w:pStyle w:val="Heading1"/>
        <w:ind w:left="-1008" w:right="35" w:firstLine="12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WORKFORCE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DEVELOPMENT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DIVISION</w:t>
      </w:r>
    </w:p>
    <w:p w14:paraId="7D1C8DD3" w14:textId="77777777" w:rsidR="0000759D" w:rsidRDefault="0000759D" w:rsidP="0000759D">
      <w:pPr>
        <w:pStyle w:val="Heading1"/>
        <w:ind w:left="-1008" w:right="35" w:firstLine="12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KA ‘OIHANA PONO LIMAHANA</w:t>
      </w:r>
    </w:p>
    <w:p w14:paraId="6DF99604" w14:textId="2C690C13" w:rsidR="00814364" w:rsidRPr="00082B86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830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P</w:t>
      </w:r>
      <w:r w:rsidR="00082B86">
        <w:rPr>
          <w:rFonts w:ascii="Arial" w:hAnsi="Arial" w:cs="Arial"/>
          <w:sz w:val="14"/>
          <w:szCs w:val="14"/>
        </w:rPr>
        <w:t>UNCHBOWL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STREET,</w:t>
      </w:r>
      <w:r w:rsidRPr="00082B86">
        <w:rPr>
          <w:rFonts w:ascii="Arial" w:hAnsi="Arial" w:cs="Arial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ROOM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329</w:t>
      </w:r>
    </w:p>
    <w:p w14:paraId="7F1419D5" w14:textId="4E29D5B2" w:rsidR="00FC2C88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spacing w:val="-3"/>
          <w:sz w:val="18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ONOLULU</w:t>
      </w:r>
      <w:r w:rsidRPr="00082B86">
        <w:rPr>
          <w:rFonts w:ascii="Arial" w:hAnsi="Arial" w:cs="Arial"/>
          <w:sz w:val="14"/>
          <w:szCs w:val="14"/>
        </w:rPr>
        <w:t>,</w:t>
      </w:r>
      <w:r w:rsidRPr="00082B86">
        <w:rPr>
          <w:rFonts w:ascii="Arial" w:hAnsi="Arial" w:cs="Arial"/>
          <w:spacing w:val="-1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AWAII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96813</w:t>
      </w:r>
    </w:p>
    <w:p w14:paraId="333CDFD0" w14:textId="5A25556A" w:rsidR="00082B86" w:rsidRPr="004E348D" w:rsidRDefault="00000000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hyperlink r:id="rId15" w:history="1">
        <w:r w:rsidR="00082B86" w:rsidRPr="004E348D">
          <w:rPr>
            <w:rStyle w:val="Hyperlink"/>
            <w:rFonts w:ascii="Arial" w:hAnsi="Arial" w:cs="Arial"/>
            <w:color w:val="auto"/>
            <w:sz w:val="14"/>
            <w:szCs w:val="14"/>
          </w:rPr>
          <w:t>http://labor.hawaii.gov/wdd/</w:t>
        </w:r>
      </w:hyperlink>
      <w:r w:rsidR="00082B86" w:rsidRPr="004E348D">
        <w:rPr>
          <w:rFonts w:ascii="Arial" w:hAnsi="Arial" w:cs="Arial"/>
          <w:sz w:val="14"/>
          <w:szCs w:val="14"/>
        </w:rPr>
        <w:t xml:space="preserve"> </w:t>
      </w:r>
    </w:p>
    <w:p w14:paraId="41300ACF" w14:textId="797AF8A2" w:rsidR="00FC2C88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Phone: (808) 586-8877 / Fax: (808) 586 8822</w:t>
      </w:r>
    </w:p>
    <w:p w14:paraId="7DA15E4D" w14:textId="4EFC220A" w:rsidR="00082B86" w:rsidRPr="00082B86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Email: </w:t>
      </w:r>
      <w:hyperlink r:id="rId16" w:history="1">
        <w:r w:rsidRPr="00620E51">
          <w:rPr>
            <w:rStyle w:val="Hyperlink"/>
            <w:rFonts w:ascii="Arial" w:hAnsi="Arial" w:cs="Arial"/>
            <w:sz w:val="14"/>
            <w:szCs w:val="14"/>
          </w:rPr>
          <w:t>dlir.workforce.develop@hawaii.gov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14:paraId="6B1B842F" w14:textId="77777777" w:rsidR="00FC2C88" w:rsidRPr="004E348D" w:rsidRDefault="00FC2C88">
      <w:pPr>
        <w:pStyle w:val="BodyText"/>
        <w:rPr>
          <w:color w:val="000000"/>
          <w:sz w:val="20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19AAE8E0" w14:textId="77777777" w:rsidR="00FC2C88" w:rsidRDefault="00FC2C88">
      <w:pPr>
        <w:pStyle w:val="BodyText"/>
        <w:spacing w:before="10"/>
        <w:rPr>
          <w:sz w:val="27"/>
        </w:rPr>
      </w:pPr>
    </w:p>
    <w:p w14:paraId="59D86EE2" w14:textId="17F5171C" w:rsidR="00783D44" w:rsidRPr="00783D44" w:rsidRDefault="00AE274A" w:rsidP="00783D44">
      <w:pPr>
        <w:ind w:left="82" w:right="2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SECTOR STRATEGIES AND CAREER PATHWAYS</w:t>
      </w:r>
      <w:r w:rsidR="004A0331">
        <w:rPr>
          <w:b/>
          <w:bCs/>
          <w:sz w:val="24"/>
          <w:szCs w:val="24"/>
          <w:u w:color="000000"/>
        </w:rPr>
        <w:t xml:space="preserve"> COMMITTEE MEETING</w:t>
      </w:r>
    </w:p>
    <w:p w14:paraId="5F22C3BE" w14:textId="2B700BE5" w:rsidR="00783D44" w:rsidRPr="00783D44" w:rsidRDefault="00783D44" w:rsidP="00783D44">
      <w:pPr>
        <w:ind w:left="82" w:right="22"/>
        <w:jc w:val="center"/>
        <w:rPr>
          <w:b/>
          <w:sz w:val="24"/>
        </w:rPr>
      </w:pPr>
      <w:r w:rsidRPr="00783D44">
        <w:rPr>
          <w:b/>
          <w:sz w:val="24"/>
        </w:rPr>
        <w:t>T</w:t>
      </w:r>
      <w:r w:rsidR="00773155">
        <w:rPr>
          <w:b/>
          <w:sz w:val="24"/>
        </w:rPr>
        <w:t>hur</w:t>
      </w:r>
      <w:r w:rsidR="00AF2496">
        <w:rPr>
          <w:b/>
          <w:sz w:val="24"/>
        </w:rPr>
        <w:t>s</w:t>
      </w:r>
      <w:r w:rsidRPr="00783D44">
        <w:rPr>
          <w:b/>
          <w:sz w:val="24"/>
        </w:rPr>
        <w:t xml:space="preserve">day, </w:t>
      </w:r>
      <w:r w:rsidR="00A535E5">
        <w:rPr>
          <w:b/>
          <w:sz w:val="24"/>
        </w:rPr>
        <w:t>December 1</w:t>
      </w:r>
      <w:r w:rsidRPr="00783D44">
        <w:rPr>
          <w:b/>
          <w:sz w:val="24"/>
        </w:rPr>
        <w:t>, 2022</w:t>
      </w:r>
    </w:p>
    <w:p w14:paraId="53BC4297" w14:textId="41117C0C" w:rsidR="00783D44" w:rsidRPr="00783D44" w:rsidRDefault="00773155" w:rsidP="00783D44">
      <w:pPr>
        <w:ind w:left="82" w:right="22"/>
        <w:jc w:val="center"/>
        <w:rPr>
          <w:b/>
          <w:sz w:val="24"/>
        </w:rPr>
      </w:pPr>
      <w:r>
        <w:rPr>
          <w:b/>
          <w:sz w:val="24"/>
        </w:rPr>
        <w:t>1</w:t>
      </w:r>
      <w:r w:rsidR="004A0331">
        <w:rPr>
          <w:b/>
          <w:sz w:val="24"/>
        </w:rPr>
        <w:t>:0</w:t>
      </w:r>
      <w:r w:rsidR="00783D44" w:rsidRPr="00783D44">
        <w:rPr>
          <w:b/>
          <w:sz w:val="24"/>
        </w:rPr>
        <w:t xml:space="preserve">0 </w:t>
      </w:r>
      <w:r w:rsidR="004A0331">
        <w:rPr>
          <w:b/>
          <w:sz w:val="24"/>
        </w:rPr>
        <w:t>P</w:t>
      </w:r>
      <w:r w:rsidR="00783D44" w:rsidRPr="00783D44">
        <w:rPr>
          <w:b/>
          <w:sz w:val="24"/>
        </w:rPr>
        <w:t xml:space="preserve">.M. – </w:t>
      </w:r>
      <w:r>
        <w:rPr>
          <w:b/>
          <w:sz w:val="24"/>
        </w:rPr>
        <w:t>2</w:t>
      </w:r>
      <w:r w:rsidR="00783D44" w:rsidRPr="00783D44">
        <w:rPr>
          <w:b/>
          <w:sz w:val="24"/>
        </w:rPr>
        <w:t>:</w:t>
      </w:r>
      <w:r w:rsidR="00383D79">
        <w:rPr>
          <w:b/>
          <w:sz w:val="24"/>
        </w:rPr>
        <w:t>3</w:t>
      </w:r>
      <w:r w:rsidR="00783D44" w:rsidRPr="00783D44">
        <w:rPr>
          <w:b/>
          <w:sz w:val="24"/>
        </w:rPr>
        <w:t>0 P.M.</w:t>
      </w:r>
    </w:p>
    <w:p w14:paraId="78536A47" w14:textId="77777777" w:rsidR="00783D44" w:rsidRPr="00783D44" w:rsidRDefault="00783D44" w:rsidP="00783D44">
      <w:pPr>
        <w:spacing w:before="1"/>
        <w:ind w:left="81" w:right="22"/>
        <w:jc w:val="center"/>
        <w:rPr>
          <w:b/>
          <w:sz w:val="24"/>
        </w:rPr>
      </w:pPr>
      <w:r w:rsidRPr="00783D44">
        <w:rPr>
          <w:b/>
          <w:sz w:val="24"/>
        </w:rPr>
        <w:t>Online via Zoom</w:t>
      </w:r>
    </w:p>
    <w:p w14:paraId="5828BD55" w14:textId="77777777" w:rsidR="00FC2C88" w:rsidRPr="00F50474" w:rsidRDefault="00367888">
      <w:pPr>
        <w:spacing w:before="3"/>
        <w:rPr>
          <w:rFonts w:ascii="Arial" w:hAnsi="Arial" w:cs="Arial"/>
          <w:b/>
          <w:sz w:val="17"/>
          <w:szCs w:val="17"/>
        </w:rPr>
      </w:pPr>
      <w:r>
        <w:br w:type="column"/>
      </w:r>
    </w:p>
    <w:p w14:paraId="2DF448B6" w14:textId="18F73A39" w:rsidR="00FC2C88" w:rsidRPr="001B6FDA" w:rsidRDefault="00262768" w:rsidP="00F50474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JADE </w:t>
      </w:r>
      <w:r w:rsidR="00871078">
        <w:rPr>
          <w:rFonts w:ascii="Arial" w:hAnsi="Arial" w:cs="Arial"/>
          <w:b/>
          <w:bCs/>
          <w:sz w:val="12"/>
          <w:szCs w:val="12"/>
        </w:rPr>
        <w:t xml:space="preserve">T. </w:t>
      </w:r>
      <w:r>
        <w:rPr>
          <w:rFonts w:ascii="Arial" w:hAnsi="Arial" w:cs="Arial"/>
          <w:b/>
          <w:bCs/>
          <w:sz w:val="12"/>
          <w:szCs w:val="12"/>
        </w:rPr>
        <w:t>BUTAY</w:t>
      </w:r>
    </w:p>
    <w:p w14:paraId="0F963800" w14:textId="0E3ACCF0" w:rsidR="00FC2C88" w:rsidRDefault="001B6FDA">
      <w:pPr>
        <w:ind w:left="77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DIRECTOR</w:t>
      </w:r>
    </w:p>
    <w:p w14:paraId="10EF0F3A" w14:textId="77777777" w:rsidR="00FC2C88" w:rsidRDefault="00FC2C88">
      <w:pPr>
        <w:pStyle w:val="BodyText"/>
        <w:spacing w:before="10"/>
        <w:rPr>
          <w:rFonts w:ascii="Arial"/>
          <w:b/>
          <w:sz w:val="11"/>
        </w:rPr>
      </w:pPr>
    </w:p>
    <w:p w14:paraId="3E27D287" w14:textId="20CD527B" w:rsidR="00FC2C88" w:rsidRPr="001B6FDA" w:rsidRDefault="00871078">
      <w:pPr>
        <w:spacing w:before="1"/>
        <w:ind w:left="82" w:right="94"/>
        <w:jc w:val="center"/>
        <w:rPr>
          <w:rFonts w:ascii="Arial"/>
          <w:b/>
          <w:sz w:val="12"/>
          <w:szCs w:val="12"/>
        </w:rPr>
      </w:pPr>
      <w:r>
        <w:rPr>
          <w:rFonts w:ascii="Arial"/>
          <w:b/>
          <w:sz w:val="12"/>
          <w:szCs w:val="12"/>
        </w:rPr>
        <w:t>WILLIAM G.</w:t>
      </w:r>
      <w:r w:rsidR="00262768">
        <w:rPr>
          <w:rFonts w:ascii="Arial"/>
          <w:b/>
          <w:sz w:val="12"/>
          <w:szCs w:val="12"/>
        </w:rPr>
        <w:t xml:space="preserve"> KUNSTMAN</w:t>
      </w:r>
    </w:p>
    <w:p w14:paraId="18C45033" w14:textId="77DE245B" w:rsidR="00FC2C88" w:rsidRDefault="001B6FDA">
      <w:pPr>
        <w:ind w:left="79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DEPUTY DIRECTOR</w:t>
      </w:r>
    </w:p>
    <w:p w14:paraId="57A97E88" w14:textId="77777777" w:rsidR="001B6FDA" w:rsidRPr="001B6FDA" w:rsidRDefault="001B6FDA" w:rsidP="001B6FDA">
      <w:pPr>
        <w:rPr>
          <w:rFonts w:ascii="Arial"/>
          <w:sz w:val="11"/>
          <w:szCs w:val="11"/>
        </w:rPr>
      </w:pPr>
    </w:p>
    <w:p w14:paraId="66A6BA87" w14:textId="20259EFD" w:rsidR="001B6FDA" w:rsidRPr="001B6FDA" w:rsidRDefault="001B6FDA" w:rsidP="001B6FDA">
      <w:pPr>
        <w:jc w:val="center"/>
        <w:rPr>
          <w:rFonts w:ascii="Arial"/>
          <w:b/>
          <w:bCs/>
          <w:sz w:val="12"/>
        </w:rPr>
      </w:pPr>
      <w:r w:rsidRPr="001B6FDA">
        <w:rPr>
          <w:rFonts w:ascii="Arial"/>
          <w:b/>
          <w:bCs/>
          <w:sz w:val="12"/>
        </w:rPr>
        <w:t>MARICAR PILOTIN-FREITAS</w:t>
      </w:r>
    </w:p>
    <w:p w14:paraId="3E456F1F" w14:textId="3555DEB6" w:rsidR="001B6FDA" w:rsidRPr="001B6FDA" w:rsidRDefault="001B6FDA">
      <w:pPr>
        <w:jc w:val="center"/>
        <w:rPr>
          <w:rFonts w:ascii="Arial"/>
          <w:b/>
          <w:bCs/>
          <w:sz w:val="12"/>
        </w:rPr>
        <w:sectPr w:rsidR="001B6FDA" w:rsidRPr="001B6FDA">
          <w:type w:val="continuous"/>
          <w:pgSz w:w="12240" w:h="15840"/>
          <w:pgMar w:top="1120" w:right="680" w:bottom="2000" w:left="800" w:header="0" w:footer="1819" w:gutter="0"/>
          <w:cols w:num="3" w:space="720" w:equalWidth="0">
            <w:col w:w="1633" w:space="1207"/>
            <w:col w:w="4900" w:space="926"/>
            <w:col w:w="2094"/>
          </w:cols>
        </w:sectPr>
      </w:pPr>
      <w:r w:rsidRPr="001B6FDA">
        <w:rPr>
          <w:rFonts w:ascii="Arial"/>
          <w:b/>
          <w:bCs/>
          <w:sz w:val="12"/>
        </w:rPr>
        <w:t>ADMINISTRAT</w:t>
      </w:r>
      <w:r w:rsidR="007E4C2C">
        <w:rPr>
          <w:rFonts w:ascii="Arial"/>
          <w:b/>
          <w:bCs/>
          <w:sz w:val="12"/>
        </w:rPr>
        <w:t>OR</w:t>
      </w:r>
    </w:p>
    <w:p w14:paraId="08C4D3C1" w14:textId="77777777" w:rsidR="00FC2C88" w:rsidRDefault="00FC2C88">
      <w:pPr>
        <w:pStyle w:val="BodyText"/>
        <w:spacing w:before="2"/>
        <w:rPr>
          <w:rFonts w:ascii="Arial"/>
          <w:b/>
          <w:sz w:val="16"/>
        </w:rPr>
      </w:pPr>
    </w:p>
    <w:p w14:paraId="01FC3E47" w14:textId="77777777" w:rsidR="00FC2C88" w:rsidRDefault="00367888">
      <w:pPr>
        <w:spacing w:before="90"/>
        <w:ind w:left="909" w:right="1030" w:hanging="2"/>
        <w:jc w:val="center"/>
        <w:rPr>
          <w:i/>
          <w:sz w:val="24"/>
        </w:rPr>
      </w:pPr>
      <w:r>
        <w:rPr>
          <w:i/>
          <w:sz w:val="24"/>
        </w:rPr>
        <w:t>Due to the COVID-19 pandemic, protecting the health and welfare of the community is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priority.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remotely,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Board 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 venue.</w:t>
      </w:r>
    </w:p>
    <w:p w14:paraId="44EDCEE2" w14:textId="77777777" w:rsidR="00FC2C88" w:rsidRDefault="00FC2C88">
      <w:pPr>
        <w:pStyle w:val="BodyText"/>
        <w:rPr>
          <w:i/>
        </w:rPr>
      </w:pPr>
    </w:p>
    <w:p w14:paraId="4B9EE50B" w14:textId="497F79F8" w:rsidR="00FC2C88" w:rsidRPr="008E2F02" w:rsidRDefault="00367888" w:rsidP="008E2F02">
      <w:pPr>
        <w:pStyle w:val="Heading1"/>
        <w:ind w:left="4740" w:right="4859"/>
        <w:jc w:val="center"/>
      </w:pPr>
      <w:r>
        <w:rPr>
          <w:u w:val="single"/>
        </w:rPr>
        <w:t>MINUTES</w:t>
      </w:r>
    </w:p>
    <w:p w14:paraId="29C5C751" w14:textId="77777777" w:rsidR="00FC2C88" w:rsidRDefault="00FC2C88">
      <w:pPr>
        <w:pStyle w:val="BodyText"/>
        <w:spacing w:before="3"/>
        <w:rPr>
          <w:b/>
          <w:sz w:val="20"/>
        </w:rPr>
      </w:pPr>
    </w:p>
    <w:p w14:paraId="0F8DAE74" w14:textId="77777777" w:rsidR="00773155" w:rsidRPr="00783D44" w:rsidRDefault="00773155" w:rsidP="00773155">
      <w:pPr>
        <w:widowControl/>
        <w:autoSpaceDE/>
        <w:autoSpaceDN/>
        <w:spacing w:line="259" w:lineRule="auto"/>
        <w:ind w:left="689" w:hanging="10"/>
        <w:rPr>
          <w:color w:val="000000"/>
          <w:sz w:val="24"/>
        </w:rPr>
      </w:pPr>
      <w:r w:rsidRPr="00783D44">
        <w:rPr>
          <w:b/>
          <w:color w:val="000000"/>
          <w:sz w:val="24"/>
          <w:u w:val="single" w:color="000000"/>
        </w:rPr>
        <w:t>ATTENDEES:</w:t>
      </w:r>
      <w:r w:rsidRPr="00783D44">
        <w:rPr>
          <w:color w:val="000000"/>
          <w:sz w:val="24"/>
        </w:rPr>
        <w:t xml:space="preserve"> </w:t>
      </w:r>
    </w:p>
    <w:p w14:paraId="496A64CB" w14:textId="5E0124DC" w:rsidR="00773155" w:rsidRDefault="00AE274A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Cary Miyashiro, </w:t>
      </w:r>
      <w:r w:rsidR="002A14E5">
        <w:rPr>
          <w:sz w:val="24"/>
          <w:szCs w:val="24"/>
        </w:rPr>
        <w:t>Committee Chair, Quad D Solutions</w:t>
      </w:r>
    </w:p>
    <w:p w14:paraId="6CEFFD49" w14:textId="4A7E5334" w:rsidR="00D2226A" w:rsidRDefault="00D2226A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Alan Hayashi, WDC Chair, Consult808</w:t>
      </w:r>
    </w:p>
    <w:p w14:paraId="7837ED4C" w14:textId="3233C19E" w:rsidR="001C09C3" w:rsidRDefault="001C09C3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Asa Quesenberry,</w:t>
      </w:r>
      <w:r w:rsidR="00F1005D">
        <w:rPr>
          <w:sz w:val="24"/>
          <w:szCs w:val="24"/>
        </w:rPr>
        <w:t xml:space="preserve"> Founder, SkyScape Japan</w:t>
      </w:r>
    </w:p>
    <w:p w14:paraId="4BF7EEA4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Charlene </w:t>
      </w:r>
      <w:proofErr w:type="spellStart"/>
      <w:r>
        <w:rPr>
          <w:sz w:val="24"/>
          <w:szCs w:val="24"/>
        </w:rPr>
        <w:t>Oyasato</w:t>
      </w:r>
      <w:proofErr w:type="spellEnd"/>
      <w:r>
        <w:rPr>
          <w:sz w:val="24"/>
          <w:szCs w:val="24"/>
        </w:rPr>
        <w:t>, DHS BESSD, SNAP E&amp;T program</w:t>
      </w:r>
    </w:p>
    <w:p w14:paraId="5A21C402" w14:textId="437AC41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Cheryl Cross,</w:t>
      </w:r>
      <w:r w:rsidR="00F1005D">
        <w:rPr>
          <w:sz w:val="24"/>
          <w:szCs w:val="24"/>
        </w:rPr>
        <w:t xml:space="preserve"> Principal Consultant, Cleared DOD</w:t>
      </w:r>
    </w:p>
    <w:p w14:paraId="18B83EA2" w14:textId="417FF23A" w:rsidR="00313337" w:rsidRDefault="0031333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Collette Miyamoto-</w:t>
      </w:r>
      <w:proofErr w:type="spellStart"/>
      <w:r>
        <w:rPr>
          <w:sz w:val="24"/>
          <w:szCs w:val="24"/>
        </w:rPr>
        <w:t>Kajiwara</w:t>
      </w:r>
      <w:proofErr w:type="spellEnd"/>
      <w:r>
        <w:rPr>
          <w:sz w:val="24"/>
          <w:szCs w:val="24"/>
        </w:rPr>
        <w:t xml:space="preserve">, </w:t>
      </w:r>
      <w:r w:rsidR="00F1005D">
        <w:rPr>
          <w:sz w:val="24"/>
          <w:szCs w:val="24"/>
        </w:rPr>
        <w:t>HIDOE, HI Core/Store Front</w:t>
      </w:r>
    </w:p>
    <w:p w14:paraId="553B4BC2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Courtney Suma, HIDOE, Kapolei High School</w:t>
      </w:r>
    </w:p>
    <w:p w14:paraId="7FE099E9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Creighton </w:t>
      </w:r>
      <w:proofErr w:type="spellStart"/>
      <w:r>
        <w:rPr>
          <w:sz w:val="24"/>
          <w:szCs w:val="24"/>
        </w:rPr>
        <w:t>Aotani</w:t>
      </w:r>
      <w:proofErr w:type="spellEnd"/>
      <w:r>
        <w:rPr>
          <w:sz w:val="24"/>
          <w:szCs w:val="24"/>
        </w:rPr>
        <w:t>, Pacific Bridge International</w:t>
      </w:r>
    </w:p>
    <w:p w14:paraId="5B761AD9" w14:textId="435B7002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proofErr w:type="spellStart"/>
      <w:r>
        <w:rPr>
          <w:sz w:val="24"/>
          <w:szCs w:val="24"/>
        </w:rPr>
        <w:t>Daintry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Bartoldus</w:t>
      </w:r>
      <w:proofErr w:type="spellEnd"/>
      <w:r>
        <w:rPr>
          <w:sz w:val="24"/>
          <w:szCs w:val="24"/>
        </w:rPr>
        <w:t>,</w:t>
      </w:r>
      <w:r w:rsidR="00F1005D">
        <w:rPr>
          <w:sz w:val="24"/>
          <w:szCs w:val="24"/>
        </w:rPr>
        <w:t xml:space="preserve"> HI SCDD</w:t>
      </w:r>
    </w:p>
    <w:p w14:paraId="189BBF80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Dina Yoshimi, UH Manoa, Director, Hawaii Language Roadmap Initiative </w:t>
      </w:r>
    </w:p>
    <w:p w14:paraId="5DCE56DB" w14:textId="243FE9DF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Dion Dizon,</w:t>
      </w:r>
      <w:r w:rsidR="00F1005D">
        <w:rPr>
          <w:sz w:val="24"/>
          <w:szCs w:val="24"/>
        </w:rPr>
        <w:t xml:space="preserve"> Hawaii State AFL-CIO</w:t>
      </w:r>
    </w:p>
    <w:p w14:paraId="33EEE318" w14:textId="25AB0DB8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Eileen Caldwell,</w:t>
      </w:r>
      <w:r w:rsidR="00F1005D">
        <w:rPr>
          <w:sz w:val="24"/>
          <w:szCs w:val="24"/>
        </w:rPr>
        <w:t xml:space="preserve"> Director of Human Resources, </w:t>
      </w:r>
      <w:proofErr w:type="spellStart"/>
      <w:r w:rsidR="00F1005D">
        <w:rPr>
          <w:sz w:val="24"/>
          <w:szCs w:val="24"/>
        </w:rPr>
        <w:t>Mariott</w:t>
      </w:r>
      <w:proofErr w:type="spellEnd"/>
      <w:r w:rsidR="00F1005D">
        <w:rPr>
          <w:sz w:val="24"/>
          <w:szCs w:val="24"/>
        </w:rPr>
        <w:t xml:space="preserve"> Hawaii and French Polynesia</w:t>
      </w:r>
    </w:p>
    <w:p w14:paraId="722B5497" w14:textId="431AABDF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Elton Kinoshita,</w:t>
      </w:r>
      <w:r w:rsidR="00F1005D">
        <w:rPr>
          <w:sz w:val="24"/>
          <w:szCs w:val="24"/>
        </w:rPr>
        <w:t xml:space="preserve"> HIDOE, Principal, Hawaii Baptist Academy Elementary School</w:t>
      </w:r>
    </w:p>
    <w:p w14:paraId="30230D67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Gail Izumigawa, HIDOE, Academic Director, Waipahu High School</w:t>
      </w:r>
    </w:p>
    <w:p w14:paraId="571ED287" w14:textId="7188E24B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Gloryana Akapo,</w:t>
      </w:r>
      <w:r w:rsidR="00B4474D">
        <w:rPr>
          <w:sz w:val="24"/>
          <w:szCs w:val="24"/>
        </w:rPr>
        <w:t xml:space="preserve"> Assistant Coordinator, DCCA</w:t>
      </w:r>
    </w:p>
    <w:p w14:paraId="2B52DD73" w14:textId="62C35DAE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lastRenderedPageBreak/>
        <w:t>Jean Schneider,</w:t>
      </w:r>
      <w:r w:rsidR="00F1005D">
        <w:rPr>
          <w:sz w:val="24"/>
          <w:szCs w:val="24"/>
        </w:rPr>
        <w:t xml:space="preserve"> </w:t>
      </w:r>
      <w:proofErr w:type="spellStart"/>
      <w:r w:rsidR="00F1005D">
        <w:rPr>
          <w:sz w:val="24"/>
          <w:szCs w:val="24"/>
        </w:rPr>
        <w:t>Pacxa</w:t>
      </w:r>
      <w:proofErr w:type="spellEnd"/>
      <w:r w:rsidR="00F1005D">
        <w:rPr>
          <w:sz w:val="24"/>
          <w:szCs w:val="24"/>
        </w:rPr>
        <w:t>, Executive Director of Workforce</w:t>
      </w:r>
    </w:p>
    <w:p w14:paraId="370C974D" w14:textId="3CB6530B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Keala Peters,</w:t>
      </w:r>
      <w:r w:rsidR="00F1005D">
        <w:rPr>
          <w:sz w:val="24"/>
          <w:szCs w:val="24"/>
        </w:rPr>
        <w:t xml:space="preserve"> Hawaii Chamber of Commerce, EVP, Education &amp; Workforce Development</w:t>
      </w:r>
    </w:p>
    <w:p w14:paraId="75FA294C" w14:textId="11BA11FD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Leslie Wilkins,</w:t>
      </w:r>
      <w:r w:rsidR="00F1005D">
        <w:rPr>
          <w:sz w:val="24"/>
          <w:szCs w:val="24"/>
        </w:rPr>
        <w:t xml:space="preserve"> Chair, Maui County WDB; Vice President, Maui Economic Development Board</w:t>
      </w:r>
    </w:p>
    <w:p w14:paraId="402B4F92" w14:textId="320B7751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Mark Menard,</w:t>
      </w:r>
      <w:r w:rsidR="00F1005D">
        <w:rPr>
          <w:sz w:val="24"/>
          <w:szCs w:val="24"/>
        </w:rPr>
        <w:t xml:space="preserve"> City &amp; County of Honolulu, Business Services Coordinator</w:t>
      </w:r>
    </w:p>
    <w:p w14:paraId="3221B1E2" w14:textId="77777777" w:rsidR="001C09C3" w:rsidRDefault="001C09C3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Nicole Anderson, City &amp; County of Honolulu, Workforce Development Program Manager </w:t>
      </w:r>
    </w:p>
    <w:p w14:paraId="6596415E" w14:textId="17BCBD3D" w:rsidR="001C09C3" w:rsidRDefault="001C09C3" w:rsidP="001C09C3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Anbe</w:t>
      </w:r>
      <w:proofErr w:type="spellEnd"/>
      <w:r>
        <w:rPr>
          <w:sz w:val="24"/>
          <w:szCs w:val="24"/>
        </w:rPr>
        <w:t>,</w:t>
      </w:r>
      <w:r w:rsidR="00F1005D">
        <w:rPr>
          <w:sz w:val="24"/>
          <w:szCs w:val="24"/>
        </w:rPr>
        <w:t xml:space="preserve"> HIDOE, Principal, Waipahu Community School for Adults</w:t>
      </w:r>
    </w:p>
    <w:p w14:paraId="1516B41D" w14:textId="215E021B" w:rsidR="00B4474D" w:rsidRDefault="00B4474D" w:rsidP="001C09C3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 xml:space="preserve">Shanty Asher, </w:t>
      </w:r>
      <w:r w:rsidR="00F1005D">
        <w:rPr>
          <w:sz w:val="24"/>
          <w:szCs w:val="24"/>
        </w:rPr>
        <w:t>Pacific Islander Liaison, Office of Economic Revitalization, Member, Board of Education</w:t>
      </w:r>
    </w:p>
    <w:p w14:paraId="4E569A54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Stacey Oshio, HIDOE, Principal, Kailua High School</w:t>
      </w:r>
    </w:p>
    <w:p w14:paraId="74262209" w14:textId="77777777" w:rsidR="00980447" w:rsidRDefault="00980447" w:rsidP="00980447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Stacie Higgins, Hawaii P-20, Alignment Specialist</w:t>
      </w:r>
    </w:p>
    <w:p w14:paraId="77B1849A" w14:textId="50D7712C" w:rsidR="00980447" w:rsidRDefault="00980447" w:rsidP="000E4BBD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r>
        <w:rPr>
          <w:sz w:val="24"/>
          <w:szCs w:val="24"/>
        </w:rPr>
        <w:t>Warren Kawano, Hawaii P-20, Career Pathways Strategy Director</w:t>
      </w:r>
    </w:p>
    <w:p w14:paraId="671BEA7C" w14:textId="7DD4F850" w:rsidR="004D51DD" w:rsidRDefault="004D51DD" w:rsidP="00773155">
      <w:pPr>
        <w:widowControl/>
        <w:autoSpaceDE/>
        <w:autoSpaceDN/>
        <w:spacing w:line="259" w:lineRule="auto"/>
        <w:ind w:left="689" w:hanging="10"/>
        <w:rPr>
          <w:sz w:val="24"/>
          <w:szCs w:val="24"/>
        </w:rPr>
      </w:pPr>
      <w:proofErr w:type="spellStart"/>
      <w:r w:rsidRPr="000E4BBD">
        <w:rPr>
          <w:sz w:val="24"/>
          <w:szCs w:val="24"/>
        </w:rPr>
        <w:t>Yuuko</w:t>
      </w:r>
      <w:proofErr w:type="spellEnd"/>
      <w:r w:rsidRPr="000E4BBD">
        <w:rPr>
          <w:sz w:val="24"/>
          <w:szCs w:val="24"/>
        </w:rPr>
        <w:t xml:space="preserve"> </w:t>
      </w:r>
      <w:proofErr w:type="spellStart"/>
      <w:r w:rsidRPr="000E4BBD">
        <w:rPr>
          <w:sz w:val="24"/>
          <w:szCs w:val="24"/>
        </w:rPr>
        <w:t>Arikawa</w:t>
      </w:r>
      <w:proofErr w:type="spellEnd"/>
      <w:r w:rsidRPr="000E4BBD">
        <w:rPr>
          <w:sz w:val="24"/>
          <w:szCs w:val="24"/>
        </w:rPr>
        <w:t>-Cross, Director, Executive Office on Early Learning</w:t>
      </w:r>
    </w:p>
    <w:p w14:paraId="7C3FF4F2" w14:textId="77777777" w:rsidR="00807223" w:rsidRDefault="00807223" w:rsidP="003064E0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2F0E4BF4" w14:textId="77777777" w:rsidR="00773155" w:rsidRPr="00783D44" w:rsidRDefault="00773155" w:rsidP="00773155">
      <w:pPr>
        <w:widowControl/>
        <w:autoSpaceDE/>
        <w:autoSpaceDN/>
        <w:spacing w:line="259" w:lineRule="auto"/>
        <w:ind w:left="689" w:hanging="10"/>
        <w:rPr>
          <w:color w:val="000000"/>
          <w:sz w:val="24"/>
        </w:rPr>
      </w:pPr>
      <w:r w:rsidRPr="00783D44">
        <w:rPr>
          <w:b/>
          <w:color w:val="000000"/>
          <w:sz w:val="24"/>
          <w:u w:val="single" w:color="000000"/>
        </w:rPr>
        <w:t>STAFF:</w:t>
      </w:r>
      <w:r w:rsidRPr="00783D44">
        <w:rPr>
          <w:color w:val="000000"/>
          <w:sz w:val="24"/>
        </w:rPr>
        <w:t xml:space="preserve"> </w:t>
      </w:r>
    </w:p>
    <w:p w14:paraId="667F36D2" w14:textId="7E35BD2E" w:rsidR="00EE0806" w:rsidRDefault="00EE0806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Harrison Kuranishi, DLIR Workforce Development Division, WDC Interim Executive Director</w:t>
      </w:r>
    </w:p>
    <w:p w14:paraId="22A34572" w14:textId="27A48864" w:rsidR="00D35294" w:rsidRDefault="00D35294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Lisa Simmons,</w:t>
      </w:r>
      <w:r w:rsidR="00D2226A">
        <w:rPr>
          <w:sz w:val="24"/>
          <w:szCs w:val="24"/>
        </w:rPr>
        <w:t xml:space="preserve"> DLIR Workforce Development Division, </w:t>
      </w:r>
      <w:r w:rsidR="00AD1FF0">
        <w:rPr>
          <w:sz w:val="24"/>
          <w:szCs w:val="24"/>
        </w:rPr>
        <w:t>Employment Service Specialist</w:t>
      </w:r>
    </w:p>
    <w:p w14:paraId="15F134EF" w14:textId="5ACF2496" w:rsidR="001C09C3" w:rsidRDefault="001C09C3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Tricia Malloy,</w:t>
      </w:r>
      <w:r w:rsidR="00D2226A">
        <w:rPr>
          <w:sz w:val="24"/>
          <w:szCs w:val="24"/>
        </w:rPr>
        <w:t xml:space="preserve"> DLIR Workforce Development Division, </w:t>
      </w:r>
      <w:r w:rsidR="00AD1FF0">
        <w:rPr>
          <w:sz w:val="24"/>
          <w:szCs w:val="24"/>
        </w:rPr>
        <w:t>Program Specialist</w:t>
      </w:r>
    </w:p>
    <w:p w14:paraId="55D3A2D7" w14:textId="6BCA8550" w:rsidR="001C09C3" w:rsidRDefault="001C09C3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Jaimee Tabangay,</w:t>
      </w:r>
      <w:r w:rsidR="00D2226A">
        <w:rPr>
          <w:sz w:val="24"/>
          <w:szCs w:val="24"/>
        </w:rPr>
        <w:t xml:space="preserve"> DLIR Workforce Development Division, </w:t>
      </w:r>
      <w:r w:rsidR="00AD1FF0">
        <w:rPr>
          <w:sz w:val="24"/>
          <w:szCs w:val="24"/>
        </w:rPr>
        <w:t>Employment Service Specialist</w:t>
      </w:r>
    </w:p>
    <w:p w14:paraId="79F924C6" w14:textId="1B792EE1" w:rsidR="001C09C3" w:rsidRDefault="001C09C3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Wayne</w:t>
      </w:r>
      <w:r w:rsidR="00D35294">
        <w:rPr>
          <w:sz w:val="24"/>
          <w:szCs w:val="24"/>
        </w:rPr>
        <w:t xml:space="preserve"> </w:t>
      </w:r>
      <w:r w:rsidR="000E4BBD">
        <w:rPr>
          <w:sz w:val="24"/>
          <w:szCs w:val="24"/>
        </w:rPr>
        <w:t>Santos</w:t>
      </w:r>
      <w:r w:rsidR="00D35294">
        <w:rPr>
          <w:sz w:val="24"/>
          <w:szCs w:val="24"/>
        </w:rPr>
        <w:t xml:space="preserve">, </w:t>
      </w:r>
      <w:r w:rsidR="00D2226A">
        <w:rPr>
          <w:sz w:val="24"/>
          <w:szCs w:val="24"/>
        </w:rPr>
        <w:t>DLIR Workforce Development Division</w:t>
      </w:r>
    </w:p>
    <w:p w14:paraId="6A0EB6FC" w14:textId="0A8FDB6A" w:rsidR="001C09C3" w:rsidRDefault="001C09C3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Koryn</w:t>
      </w:r>
      <w:r w:rsidR="000E4BBD">
        <w:rPr>
          <w:sz w:val="24"/>
          <w:szCs w:val="24"/>
        </w:rPr>
        <w:t>n</w:t>
      </w:r>
      <w:r w:rsidR="00D35294">
        <w:rPr>
          <w:sz w:val="24"/>
          <w:szCs w:val="24"/>
        </w:rPr>
        <w:t xml:space="preserve"> </w:t>
      </w:r>
      <w:r w:rsidR="000E4BBD">
        <w:rPr>
          <w:sz w:val="24"/>
          <w:szCs w:val="24"/>
        </w:rPr>
        <w:t>Grenert, DLIR Workforce Development Division</w:t>
      </w:r>
    </w:p>
    <w:p w14:paraId="356458A0" w14:textId="0B732BAB" w:rsidR="000E4BBD" w:rsidRDefault="000E4BBD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Noah McCloud, DLIR ASO</w:t>
      </w:r>
    </w:p>
    <w:p w14:paraId="366B8FF8" w14:textId="4614C4EA" w:rsidR="00773155" w:rsidRDefault="00773155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Katrina Ramos, DLIR </w:t>
      </w:r>
      <w:r w:rsidR="00B56337">
        <w:rPr>
          <w:sz w:val="24"/>
          <w:szCs w:val="24"/>
        </w:rPr>
        <w:t>Workforce Development Division</w:t>
      </w:r>
    </w:p>
    <w:p w14:paraId="25D32152" w14:textId="675FD0C8" w:rsidR="00A535E5" w:rsidRDefault="00A535E5" w:rsidP="00773155">
      <w:pPr>
        <w:ind w:left="640"/>
        <w:rPr>
          <w:sz w:val="24"/>
          <w:szCs w:val="24"/>
        </w:rPr>
      </w:pPr>
      <w:r>
        <w:rPr>
          <w:sz w:val="24"/>
          <w:szCs w:val="24"/>
        </w:rPr>
        <w:t>Daven Kawamura, DLIR Workforce Development Division</w:t>
      </w:r>
    </w:p>
    <w:p w14:paraId="3E0A7288" w14:textId="77777777" w:rsidR="00773155" w:rsidRDefault="00773155" w:rsidP="00773155">
      <w:pPr>
        <w:pStyle w:val="BodyText"/>
        <w:rPr>
          <w:sz w:val="22"/>
        </w:rPr>
      </w:pPr>
    </w:p>
    <w:p w14:paraId="31D88DB8" w14:textId="0586BCBA" w:rsidR="00773155" w:rsidRPr="00B158E2" w:rsidRDefault="00773155" w:rsidP="00773155">
      <w:pPr>
        <w:pStyle w:val="Heading1"/>
        <w:numPr>
          <w:ilvl w:val="0"/>
          <w:numId w:val="3"/>
        </w:numPr>
        <w:rPr>
          <w:i/>
        </w:rPr>
      </w:pPr>
      <w:r w:rsidRPr="00B158E2">
        <w:t>Call</w:t>
      </w:r>
      <w:r w:rsidRPr="00B158E2">
        <w:rPr>
          <w:spacing w:val="-1"/>
        </w:rPr>
        <w:t xml:space="preserve"> </w:t>
      </w:r>
      <w:r w:rsidRPr="00B158E2">
        <w:t>to Order</w:t>
      </w:r>
      <w:r>
        <w:t>…………………………………</w:t>
      </w:r>
      <w:r w:rsidR="008F3038">
        <w:t>……</w:t>
      </w:r>
      <w:r w:rsidR="0010145F">
        <w:t>…..</w:t>
      </w:r>
      <w:r w:rsidR="008F3038">
        <w:t>……</w:t>
      </w:r>
      <w:r>
        <w:t xml:space="preserve">Committee Chair </w:t>
      </w:r>
      <w:r w:rsidR="0010145F">
        <w:t>Cary Miyashiro</w:t>
      </w:r>
    </w:p>
    <w:p w14:paraId="5BC19C2A" w14:textId="6DDC5E99" w:rsidR="00773155" w:rsidRDefault="00773155" w:rsidP="00773155">
      <w:pPr>
        <w:ind w:left="1360"/>
        <w:rPr>
          <w:sz w:val="24"/>
          <w:szCs w:val="24"/>
        </w:rPr>
      </w:pPr>
      <w:r w:rsidRPr="00FE1196">
        <w:rPr>
          <w:sz w:val="24"/>
          <w:szCs w:val="24"/>
        </w:rPr>
        <w:t xml:space="preserve">The </w:t>
      </w:r>
      <w:r w:rsidR="00415EFC">
        <w:rPr>
          <w:sz w:val="24"/>
          <w:szCs w:val="24"/>
        </w:rPr>
        <w:t>Employer Engagement</w:t>
      </w:r>
      <w:r w:rsidRPr="00FE1196">
        <w:rPr>
          <w:sz w:val="24"/>
          <w:szCs w:val="24"/>
        </w:rPr>
        <w:t xml:space="preserve"> meeting was called to order at </w:t>
      </w:r>
      <w:r w:rsidR="001C09C3">
        <w:rPr>
          <w:sz w:val="24"/>
          <w:szCs w:val="24"/>
        </w:rPr>
        <w:t>1:00</w:t>
      </w:r>
      <w:r w:rsidRPr="00FE119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E1196">
        <w:rPr>
          <w:sz w:val="24"/>
          <w:szCs w:val="24"/>
        </w:rPr>
        <w:t xml:space="preserve">.m. by Committee Chair </w:t>
      </w:r>
      <w:r w:rsidR="0010145F">
        <w:rPr>
          <w:sz w:val="24"/>
          <w:szCs w:val="24"/>
        </w:rPr>
        <w:t>Cary Miyashiro</w:t>
      </w:r>
      <w:r w:rsidRPr="00FE1196">
        <w:rPr>
          <w:sz w:val="24"/>
          <w:szCs w:val="24"/>
        </w:rPr>
        <w:t>.</w:t>
      </w:r>
    </w:p>
    <w:p w14:paraId="2D90ECAC" w14:textId="77777777" w:rsidR="00773155" w:rsidRPr="00B158E2" w:rsidRDefault="00773155" w:rsidP="00773155">
      <w:pPr>
        <w:rPr>
          <w:sz w:val="24"/>
          <w:szCs w:val="24"/>
        </w:rPr>
      </w:pPr>
    </w:p>
    <w:p w14:paraId="4D37ED04" w14:textId="77777777" w:rsidR="00092673" w:rsidRDefault="00773155" w:rsidP="00773155">
      <w:pPr>
        <w:pStyle w:val="Heading1"/>
        <w:numPr>
          <w:ilvl w:val="0"/>
          <w:numId w:val="3"/>
        </w:numPr>
      </w:pPr>
      <w:r w:rsidRPr="00B158E2">
        <w:t>Approval</w:t>
      </w:r>
      <w:r w:rsidRPr="00B158E2">
        <w:rPr>
          <w:spacing w:val="-1"/>
        </w:rPr>
        <w:t xml:space="preserve"> </w:t>
      </w:r>
      <w:r w:rsidRPr="00B158E2">
        <w:t>of</w:t>
      </w:r>
      <w:r w:rsidRPr="00B158E2">
        <w:rPr>
          <w:spacing w:val="-1"/>
        </w:rPr>
        <w:t xml:space="preserve"> </w:t>
      </w:r>
      <w:r w:rsidRPr="00B158E2">
        <w:t>Minutes</w:t>
      </w:r>
    </w:p>
    <w:p w14:paraId="2BD44E2A" w14:textId="628C0B57" w:rsidR="00773155" w:rsidRDefault="00A535E5" w:rsidP="00092673">
      <w:pPr>
        <w:pStyle w:val="Heading1"/>
        <w:numPr>
          <w:ilvl w:val="0"/>
          <w:numId w:val="37"/>
        </w:numPr>
      </w:pPr>
      <w:r>
        <w:t>November 3</w:t>
      </w:r>
      <w:r w:rsidR="00092673">
        <w:t>, 2022, Meeting Minutes</w:t>
      </w:r>
    </w:p>
    <w:p w14:paraId="5E4E8D6E" w14:textId="62766FA6" w:rsidR="008149EC" w:rsidRDefault="008149EC" w:rsidP="008149EC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Committee Chair Miyashiro requested a motion to approve the minutes for the </w:t>
      </w:r>
      <w:r w:rsidR="00A535E5">
        <w:rPr>
          <w:sz w:val="24"/>
          <w:szCs w:val="24"/>
        </w:rPr>
        <w:t>November 3</w:t>
      </w:r>
      <w:r>
        <w:rPr>
          <w:sz w:val="24"/>
          <w:szCs w:val="24"/>
        </w:rPr>
        <w:t xml:space="preserve">, 2022, meeting.  </w:t>
      </w:r>
      <w:r w:rsidR="00D35294">
        <w:rPr>
          <w:sz w:val="24"/>
          <w:szCs w:val="24"/>
        </w:rPr>
        <w:t>Dina Yoshimi</w:t>
      </w:r>
      <w:r>
        <w:rPr>
          <w:sz w:val="24"/>
          <w:szCs w:val="24"/>
        </w:rPr>
        <w:t xml:space="preserve"> moved to approve the minutes of the </w:t>
      </w:r>
      <w:r w:rsidR="00A535E5">
        <w:rPr>
          <w:sz w:val="24"/>
          <w:szCs w:val="24"/>
        </w:rPr>
        <w:t>November 3</w:t>
      </w:r>
      <w:r>
        <w:rPr>
          <w:sz w:val="24"/>
          <w:szCs w:val="24"/>
        </w:rPr>
        <w:t xml:space="preserve">, 2022, meeting. </w:t>
      </w:r>
      <w:proofErr w:type="spellStart"/>
      <w:r w:rsidR="00D35294">
        <w:rPr>
          <w:sz w:val="24"/>
          <w:szCs w:val="24"/>
        </w:rPr>
        <w:t>Daintry</w:t>
      </w:r>
      <w:proofErr w:type="spellEnd"/>
      <w:r w:rsidR="00D35294">
        <w:rPr>
          <w:sz w:val="24"/>
          <w:szCs w:val="24"/>
        </w:rPr>
        <w:t xml:space="preserve"> </w:t>
      </w:r>
      <w:proofErr w:type="spellStart"/>
      <w:r w:rsidR="00D35294">
        <w:rPr>
          <w:sz w:val="24"/>
          <w:szCs w:val="24"/>
        </w:rPr>
        <w:t>Bartoldus</w:t>
      </w:r>
      <w:proofErr w:type="spellEnd"/>
      <w:r>
        <w:rPr>
          <w:sz w:val="24"/>
          <w:szCs w:val="24"/>
        </w:rPr>
        <w:t xml:space="preserve"> seconded the motion.  There were no </w:t>
      </w:r>
      <w:r w:rsidR="00A535E5">
        <w:rPr>
          <w:sz w:val="24"/>
          <w:szCs w:val="24"/>
        </w:rPr>
        <w:t>o</w:t>
      </w:r>
      <w:r>
        <w:rPr>
          <w:sz w:val="24"/>
          <w:szCs w:val="24"/>
        </w:rPr>
        <w:t>bjections or abstentions.  The motion to approve the minutes was approved unanimously.</w:t>
      </w:r>
    </w:p>
    <w:p w14:paraId="3B609F3C" w14:textId="77777777" w:rsidR="00773155" w:rsidRPr="00B158E2" w:rsidRDefault="00773155" w:rsidP="00773155">
      <w:pPr>
        <w:pStyle w:val="BodyText"/>
      </w:pPr>
    </w:p>
    <w:p w14:paraId="149BDAEC" w14:textId="0BD8B86C" w:rsidR="00773155" w:rsidRDefault="00A535E5" w:rsidP="00EA6E7F">
      <w:pPr>
        <w:pStyle w:val="Heading1"/>
        <w:numPr>
          <w:ilvl w:val="0"/>
          <w:numId w:val="3"/>
        </w:numPr>
      </w:pPr>
      <w:r>
        <w:t>Advanced Air Mobility</w:t>
      </w:r>
    </w:p>
    <w:p w14:paraId="4B791BF1" w14:textId="04517819" w:rsidR="002B692E" w:rsidRDefault="00A535E5" w:rsidP="00A535E5">
      <w:pPr>
        <w:ind w:left="1360"/>
        <w:rPr>
          <w:sz w:val="24"/>
          <w:szCs w:val="24"/>
        </w:rPr>
      </w:pPr>
      <w:r>
        <w:rPr>
          <w:sz w:val="24"/>
          <w:szCs w:val="24"/>
        </w:rPr>
        <w:t>Asa Quesenberry, Founder of SkyScape Japan shared a presentation about Advanced Air Mobility.</w:t>
      </w:r>
      <w:r w:rsidR="00BE4475">
        <w:rPr>
          <w:sz w:val="24"/>
          <w:szCs w:val="24"/>
        </w:rPr>
        <w:t xml:space="preserve">  The presentation can be found at the link below:</w:t>
      </w:r>
    </w:p>
    <w:p w14:paraId="39A3595A" w14:textId="3CDBAD7D" w:rsidR="008F29BB" w:rsidRDefault="00000000" w:rsidP="000878EB">
      <w:pPr>
        <w:pStyle w:val="Heading1"/>
        <w:ind w:left="1360"/>
        <w:rPr>
          <w:b w:val="0"/>
          <w:bCs w:val="0"/>
        </w:rPr>
      </w:pPr>
      <w:hyperlink r:id="rId17" w:history="1">
        <w:r w:rsidR="0037186F" w:rsidRPr="004A2111">
          <w:rPr>
            <w:rStyle w:val="Hyperlink"/>
            <w:b w:val="0"/>
            <w:bCs w:val="0"/>
          </w:rPr>
          <w:t>https://www.canva.com/design/DAFSquvXS2E/vzNFHM06W_gR5GR7A3b4SA/view?utm_content=DAFSquvXS2E&amp;utm_campaign=designshare&amp;utm_medium=link&amp;utm_source=viewer</w:t>
        </w:r>
      </w:hyperlink>
    </w:p>
    <w:p w14:paraId="1ADA49B7" w14:textId="7E1E4242" w:rsidR="0037186F" w:rsidRDefault="0037186F" w:rsidP="000878EB">
      <w:pPr>
        <w:pStyle w:val="Heading1"/>
        <w:ind w:left="1360"/>
      </w:pPr>
    </w:p>
    <w:p w14:paraId="4B66A14F" w14:textId="33BECBDC" w:rsidR="000878EB" w:rsidRDefault="00A535E5" w:rsidP="00EA6E7F">
      <w:pPr>
        <w:pStyle w:val="Heading1"/>
        <w:numPr>
          <w:ilvl w:val="0"/>
          <w:numId w:val="3"/>
        </w:numPr>
      </w:pPr>
      <w:r>
        <w:t>LifeSmart’s</w:t>
      </w:r>
    </w:p>
    <w:p w14:paraId="647BE242" w14:textId="4819337A" w:rsidR="00B77EB6" w:rsidRDefault="00A535E5" w:rsidP="00A535E5">
      <w:pPr>
        <w:ind w:left="1360"/>
        <w:rPr>
          <w:sz w:val="24"/>
          <w:szCs w:val="24"/>
        </w:rPr>
      </w:pPr>
      <w:r>
        <w:rPr>
          <w:sz w:val="24"/>
          <w:szCs w:val="24"/>
        </w:rPr>
        <w:t>Gloryana Akapo from D</w:t>
      </w:r>
      <w:r w:rsidR="00A74ACF">
        <w:rPr>
          <w:sz w:val="24"/>
          <w:szCs w:val="24"/>
        </w:rPr>
        <w:t>epartment of Commerce and Consumer Affairs</w:t>
      </w:r>
      <w:r>
        <w:rPr>
          <w:sz w:val="24"/>
          <w:szCs w:val="24"/>
        </w:rPr>
        <w:t xml:space="preserve"> presented on LifeSmart’s.</w:t>
      </w:r>
      <w:r w:rsidR="00BE4475">
        <w:rPr>
          <w:sz w:val="24"/>
          <w:szCs w:val="24"/>
        </w:rPr>
        <w:t xml:space="preserve">  The presentation can be found at the link below:</w:t>
      </w:r>
    </w:p>
    <w:p w14:paraId="2F4C7BAA" w14:textId="30848F25" w:rsidR="000878EB" w:rsidRDefault="003842F7" w:rsidP="003842F7">
      <w:pPr>
        <w:pStyle w:val="Heading1"/>
        <w:ind w:firstLine="720"/>
      </w:pPr>
      <w:hyperlink r:id="rId18" w:history="1">
        <w:r w:rsidRPr="00E44C9F">
          <w:rPr>
            <w:rStyle w:val="Hyperlink"/>
            <w:b w:val="0"/>
            <w:bCs w:val="0"/>
          </w:rPr>
          <w:t>https://labor.hawaii.gov/wdc/files/2023/01/LifeSmarts-Presentation.pdf</w:t>
        </w:r>
      </w:hyperlink>
      <w:r>
        <w:rPr>
          <w:b w:val="0"/>
          <w:bCs w:val="0"/>
        </w:rPr>
        <w:t xml:space="preserve"> </w:t>
      </w:r>
    </w:p>
    <w:p w14:paraId="56490E9D" w14:textId="5C80B13A" w:rsidR="000878EB" w:rsidRDefault="00A535E5" w:rsidP="00EA6E7F">
      <w:pPr>
        <w:pStyle w:val="Heading1"/>
        <w:numPr>
          <w:ilvl w:val="0"/>
          <w:numId w:val="3"/>
        </w:numPr>
      </w:pPr>
      <w:r>
        <w:lastRenderedPageBreak/>
        <w:t>Roundtable Discussion about Career Pathways</w:t>
      </w:r>
    </w:p>
    <w:p w14:paraId="4CF538E6" w14:textId="59C7DEA7" w:rsidR="001356B7" w:rsidRDefault="00B4474D" w:rsidP="008F3AA1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Cheryl Cross let the committee know that DOD consulting is </w:t>
      </w:r>
      <w:r w:rsidR="000C67FA">
        <w:rPr>
          <w:sz w:val="24"/>
          <w:szCs w:val="24"/>
        </w:rPr>
        <w:t>extending their 89-day contracts and their workforce development programs are expanding.</w:t>
      </w:r>
    </w:p>
    <w:p w14:paraId="506E3242" w14:textId="2E8AE379" w:rsidR="00313337" w:rsidRDefault="00313337" w:rsidP="000C67FA">
      <w:pPr>
        <w:rPr>
          <w:sz w:val="24"/>
          <w:szCs w:val="24"/>
        </w:rPr>
      </w:pPr>
    </w:p>
    <w:p w14:paraId="2145561A" w14:textId="671A5FB1" w:rsidR="00313337" w:rsidRDefault="00313337" w:rsidP="008F3AA1">
      <w:pPr>
        <w:ind w:left="1360"/>
        <w:rPr>
          <w:sz w:val="24"/>
          <w:szCs w:val="24"/>
        </w:rPr>
      </w:pPr>
      <w:r>
        <w:rPr>
          <w:sz w:val="24"/>
          <w:szCs w:val="24"/>
        </w:rPr>
        <w:t>Mark Menard let the committee know that the next hiring event will be on January 10</w:t>
      </w:r>
      <w:r w:rsidRPr="003133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will be </w:t>
      </w:r>
      <w:r w:rsidR="000C67FA">
        <w:rPr>
          <w:sz w:val="24"/>
          <w:szCs w:val="24"/>
        </w:rPr>
        <w:t>hosting the NUCA (National Utility Contractors Association Hawaii Chapter)</w:t>
      </w:r>
      <w:r>
        <w:rPr>
          <w:sz w:val="24"/>
          <w:szCs w:val="24"/>
        </w:rPr>
        <w:t>. He will be sending a save the date flyer later.</w:t>
      </w:r>
    </w:p>
    <w:p w14:paraId="6FA776D7" w14:textId="0687103E" w:rsidR="00313337" w:rsidRDefault="00313337" w:rsidP="008F3AA1">
      <w:pPr>
        <w:ind w:left="1360"/>
        <w:rPr>
          <w:sz w:val="24"/>
          <w:szCs w:val="24"/>
        </w:rPr>
      </w:pPr>
    </w:p>
    <w:p w14:paraId="0686D100" w14:textId="0ED0059E" w:rsidR="00313337" w:rsidRDefault="00313337" w:rsidP="008F3AA1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Keala Peters let the committee know that the University of Hawaii was awarded a grant called the good jobs </w:t>
      </w:r>
      <w:r w:rsidR="000C67FA">
        <w:rPr>
          <w:sz w:val="24"/>
          <w:szCs w:val="24"/>
        </w:rPr>
        <w:t>grant</w:t>
      </w:r>
      <w:r>
        <w:rPr>
          <w:sz w:val="24"/>
          <w:szCs w:val="24"/>
        </w:rPr>
        <w:t>.  The grant was for $</w:t>
      </w:r>
      <w:r w:rsidR="000C67FA">
        <w:rPr>
          <w:sz w:val="24"/>
          <w:szCs w:val="24"/>
        </w:rPr>
        <w:t>16.4 million</w:t>
      </w:r>
      <w:r>
        <w:rPr>
          <w:sz w:val="24"/>
          <w:szCs w:val="24"/>
        </w:rPr>
        <w:t xml:space="preserve">, and it will help with </w:t>
      </w:r>
      <w:r w:rsidR="000C67FA">
        <w:rPr>
          <w:sz w:val="24"/>
          <w:szCs w:val="24"/>
        </w:rPr>
        <w:t>fully subsidized trainings at community colleges and paid internships</w:t>
      </w:r>
      <w:r>
        <w:rPr>
          <w:sz w:val="24"/>
          <w:szCs w:val="24"/>
        </w:rPr>
        <w:t>.</w:t>
      </w:r>
    </w:p>
    <w:p w14:paraId="1B0A118C" w14:textId="77777777" w:rsidR="008149EC" w:rsidRPr="008F3AA1" w:rsidRDefault="008149EC" w:rsidP="008F3AA1">
      <w:pPr>
        <w:ind w:left="1360"/>
        <w:rPr>
          <w:sz w:val="24"/>
          <w:szCs w:val="24"/>
        </w:rPr>
      </w:pPr>
    </w:p>
    <w:p w14:paraId="068194DF" w14:textId="47DDF180" w:rsidR="00773155" w:rsidRDefault="008149EC" w:rsidP="00773155">
      <w:pPr>
        <w:pStyle w:val="Heading1"/>
        <w:numPr>
          <w:ilvl w:val="0"/>
          <w:numId w:val="3"/>
        </w:numPr>
      </w:pPr>
      <w:r>
        <w:t>Announcements and Public Testimony (if any)</w:t>
      </w:r>
    </w:p>
    <w:p w14:paraId="50B42102" w14:textId="3C5EF714" w:rsidR="008149EC" w:rsidRDefault="00313337" w:rsidP="008149EC">
      <w:pPr>
        <w:ind w:left="1360"/>
        <w:rPr>
          <w:sz w:val="24"/>
          <w:szCs w:val="24"/>
        </w:rPr>
      </w:pPr>
      <w:r>
        <w:rPr>
          <w:sz w:val="24"/>
          <w:szCs w:val="24"/>
        </w:rPr>
        <w:t>Cary Miyashiro let the committee know about the plans for the Workforce Development Diploma</w:t>
      </w:r>
      <w:r w:rsidR="00A535E5">
        <w:rPr>
          <w:sz w:val="24"/>
          <w:szCs w:val="24"/>
        </w:rPr>
        <w:t>.</w:t>
      </w:r>
    </w:p>
    <w:p w14:paraId="6A4293D0" w14:textId="77777777" w:rsidR="002B692E" w:rsidRDefault="002B692E" w:rsidP="002B692E">
      <w:pPr>
        <w:ind w:left="640" w:firstLine="720"/>
      </w:pPr>
    </w:p>
    <w:p w14:paraId="34885077" w14:textId="28868E99" w:rsidR="00773155" w:rsidRDefault="000878EB" w:rsidP="00773155">
      <w:pPr>
        <w:pStyle w:val="Heading1"/>
        <w:numPr>
          <w:ilvl w:val="0"/>
          <w:numId w:val="3"/>
        </w:numPr>
      </w:pPr>
      <w:r>
        <w:t>Next Meeting</w:t>
      </w:r>
    </w:p>
    <w:p w14:paraId="3A937ACD" w14:textId="72238DB9" w:rsidR="00A05E8E" w:rsidRDefault="001356B7" w:rsidP="001356B7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The Sector Strategies Committee will </w:t>
      </w:r>
      <w:r w:rsidR="008149EC">
        <w:rPr>
          <w:sz w:val="24"/>
          <w:szCs w:val="24"/>
        </w:rPr>
        <w:t xml:space="preserve">have their next meeting on </w:t>
      </w:r>
      <w:r w:rsidR="000052B7">
        <w:rPr>
          <w:sz w:val="24"/>
          <w:szCs w:val="24"/>
        </w:rPr>
        <w:t>February 2</w:t>
      </w:r>
      <w:r w:rsidR="008149EC">
        <w:rPr>
          <w:sz w:val="24"/>
          <w:szCs w:val="24"/>
        </w:rPr>
        <w:t xml:space="preserve">, </w:t>
      </w:r>
      <w:r w:rsidR="00A74ACF">
        <w:rPr>
          <w:sz w:val="24"/>
          <w:szCs w:val="24"/>
        </w:rPr>
        <w:t>2023, from 1:00 p.m. to 2:30 p.m</w:t>
      </w:r>
      <w:r w:rsidR="008149EC">
        <w:rPr>
          <w:sz w:val="24"/>
          <w:szCs w:val="24"/>
        </w:rPr>
        <w:t>.</w:t>
      </w:r>
    </w:p>
    <w:p w14:paraId="6D0146D2" w14:textId="77777777" w:rsidR="0041570F" w:rsidRPr="0041570F" w:rsidRDefault="0041570F" w:rsidP="00773155">
      <w:pPr>
        <w:ind w:left="1360"/>
        <w:rPr>
          <w:sz w:val="24"/>
          <w:szCs w:val="24"/>
        </w:rPr>
      </w:pPr>
    </w:p>
    <w:p w14:paraId="02569C2F" w14:textId="10380573" w:rsidR="00773155" w:rsidRDefault="008149EC" w:rsidP="00773155">
      <w:pPr>
        <w:pStyle w:val="Heading1"/>
        <w:numPr>
          <w:ilvl w:val="0"/>
          <w:numId w:val="3"/>
        </w:numPr>
      </w:pPr>
      <w:r>
        <w:t>Adjournment</w:t>
      </w:r>
    </w:p>
    <w:p w14:paraId="2794A756" w14:textId="52F43F11" w:rsidR="00384ADB" w:rsidRDefault="008149EC" w:rsidP="008149EC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Committee Chair Miyashiro adjourned the meeting at </w:t>
      </w:r>
      <w:r w:rsidR="00313337">
        <w:rPr>
          <w:sz w:val="24"/>
          <w:szCs w:val="24"/>
        </w:rPr>
        <w:t>2:</w:t>
      </w:r>
      <w:r w:rsidR="00673FD5">
        <w:rPr>
          <w:sz w:val="24"/>
          <w:szCs w:val="24"/>
        </w:rPr>
        <w:t>29</w:t>
      </w:r>
      <w:r>
        <w:rPr>
          <w:sz w:val="24"/>
          <w:szCs w:val="24"/>
        </w:rPr>
        <w:t xml:space="preserve"> p.m.</w:t>
      </w:r>
    </w:p>
    <w:p w14:paraId="4270C831" w14:textId="6AF8439E" w:rsidR="00CE4882" w:rsidRDefault="00CE4882" w:rsidP="0031252B"/>
    <w:sectPr w:rsidR="00CE4882" w:rsidSect="00A019B4">
      <w:type w:val="continuous"/>
      <w:pgSz w:w="12240" w:h="15840"/>
      <w:pgMar w:top="1354" w:right="677" w:bottom="2002" w:left="806" w:header="0" w:footer="1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7EBE" w14:textId="77777777" w:rsidR="001D1890" w:rsidRDefault="001D1890">
      <w:r>
        <w:separator/>
      </w:r>
    </w:p>
  </w:endnote>
  <w:endnote w:type="continuationSeparator" w:id="0">
    <w:p w14:paraId="321DF6A5" w14:textId="77777777" w:rsidR="001D1890" w:rsidRDefault="001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B412" w14:textId="77777777" w:rsidR="00773155" w:rsidRDefault="0077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5FE" w14:textId="046C536C" w:rsidR="00FC2C88" w:rsidRDefault="00367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9608BD" wp14:editId="686BA380">
              <wp:simplePos x="0" y="0"/>
              <wp:positionH relativeFrom="page">
                <wp:posOffset>3810635</wp:posOffset>
              </wp:positionH>
              <wp:positionV relativeFrom="page">
                <wp:posOffset>8763635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D1F00" w14:textId="77777777" w:rsidR="00FC2C88" w:rsidRDefault="0036788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08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690.05pt;width:1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MCdJGngAAAADQEAAA8AAABkcnMvZG93bnJldi54bWxMj8FOwzAQRO9I/IO1SNyonYJMCXGqCsEJ&#10;CZGGA0cndhOr8TrEbhv+nu2J3mZ3RrNvi/XsB3a0U3QBFWQLAcxiG4zDTsFX/Xa3AhaTRqOHgFbB&#10;r42wLq+vCp2bcMLKHrepY1SCMdcK+pTGnPPY9tbruAijRfJ2YfI60Th13Ez6ROV+4EshJPfaIV3o&#10;9WhfetvutwevYPON1av7+Wg+q13l6vpJ4LvcK3V7M2+egSU7p/8wnPEJHUpiasIBTWSDAilERlEy&#10;7ldnRRG5lCQaWj1k4hF4WfDLL8o/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MCd&#10;JGngAAAADQEAAA8AAAAAAAAAAAAAAAAALgQAAGRycy9kb3ducmV2LnhtbFBLBQYAAAAABAAEAPMA&#10;AAA7BQAAAAA=&#10;" filled="f" stroked="f">
              <v:textbox inset="0,0,0,0">
                <w:txbxContent>
                  <w:p w14:paraId="6F8D1F00" w14:textId="77777777" w:rsidR="00FC2C88" w:rsidRDefault="0036788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A2A13" wp14:editId="02C7BF59">
              <wp:simplePos x="0" y="0"/>
              <wp:positionH relativeFrom="page">
                <wp:posOffset>935355</wp:posOffset>
              </wp:positionH>
              <wp:positionV relativeFrom="page">
                <wp:posOffset>9107805</wp:posOffset>
              </wp:positionV>
              <wp:extent cx="5900420" cy="549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4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2655" w14:textId="77777777" w:rsidR="00FC2C88" w:rsidRDefault="00367888">
                          <w:pPr>
                            <w:spacing w:before="19"/>
                            <w:ind w:left="19" w:right="15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Employer/Program</w:t>
                          </w:r>
                        </w:p>
                        <w:p w14:paraId="76266F6E" w14:textId="77777777" w:rsidR="00FC2C88" w:rsidRDefault="00367888">
                          <w:pPr>
                            <w:ind w:left="19" w:right="17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need an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auxiliary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aid/service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accommodation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due 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disability,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WDC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at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</w:t>
                          </w:r>
                        </w:p>
                        <w:p w14:paraId="3B8DC606" w14:textId="77777777" w:rsidR="00FC2C88" w:rsidRDefault="00367888">
                          <w:pPr>
                            <w:ind w:left="19" w:right="18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(for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TTY/TTD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Dial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711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ask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soon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made 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early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allow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adequate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fulfill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your request.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Upon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alternative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formats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large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print,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Braille,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 electronic 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A2A13" id="docshape2" o:spid="_x0000_s1027" type="#_x0000_t202" style="position:absolute;margin-left:73.65pt;margin-top:717.15pt;width:464.6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qp2AEAAJgDAAAOAAAAZHJzL2Uyb0RvYy54bWysU9tu2zAMfR+wfxD0vtgJ2mEx4hRdiw4D&#10;ugvQ7QMUWbaF2aJGKrGzrx8l2+kub8NeBIqUjs45pHY3Y9+Jk0Gy4Eq5XuVSGKehsq4p5dcvD6/e&#10;SEFBuUp14Ewpz4bkzf7li93gC7OBFrrKoGAQR8XgS9mG4IssI92aXtEKvHFcrAF7FXiLTVahGhi9&#10;77JNnr/OBsDKI2hDxNn7qSj3Cb+ujQ6f6ppMEF0pmVtIK6b1ENdsv1NFg8q3Vs801D+w6JV1/OgF&#10;6l4FJY5o/4LqrUYgqMNKQ59BXVttkgZWs87/UPPUKm+SFjaH/MUm+n+w+uPpyX9GEca3MHIDkwjy&#10;j6C/kXBw1yrXmFtEGFqjKn54HS3LBk/FfDVaTQVFkMPwASpusjoGSEBjjX10hXUKRucGnC+mmzEI&#10;zcnrbZ5fbbikuXZ9td2uU1cyVSy3PVJ4Z6AXMSglclMTujo9UohsVLEciY85eLBdlxrbud8SfDBm&#10;EvtIeKIexsMobDVLi2IOUJ1ZDsI0LjzeHLSAP6QYeFRKSd+PCo0U3XvHlsS5WgJcgsMSKKf5aimD&#10;FFN4F6b5O3q0TcvIk+kObtm22iZFzyxmutz+JHQe1Thfv+7TqecPtf8JAAD//wMAUEsDBBQABgAI&#10;AAAAIQD7m7EP4QAAAA4BAAAPAAAAZHJzL2Rvd25yZXYueG1sTI/NTsMwEITvSLyDtUjcqE1/Uhri&#10;VBWCExIiDQeOTuwmVuN1iN02vD2bU7nNaEez32Tb0XXsbIZgPUp4nAlgBmuvLTYSvsq3hydgISrU&#10;qvNoJPyaANv89iZTqfYXLMx5HxtGJRhSJaGNsU85D3VrnAoz3xuk28EPTkWyQ8P1oC5U7jo+FyLh&#10;TlmkD63qzUtr6uP+5CTsvrF4tT8f1WdxKGxZbgS+J0cp7+/G3TOwaMZ4DcOET+iQE1PlT6gD68gv&#10;1wuKTmKxJDVFxDpZAatIreZiAzzP+P8Z+R8AAAD//wMAUEsBAi0AFAAGAAgAAAAhALaDOJL+AAAA&#10;4QEAABMAAAAAAAAAAAAAAAAAAAAAAFtDb250ZW50X1R5cGVzXS54bWxQSwECLQAUAAYACAAAACEA&#10;OP0h/9YAAACUAQAACwAAAAAAAAAAAAAAAAAvAQAAX3JlbHMvLnJlbHNQSwECLQAUAAYACAAAACEA&#10;wLOaqdgBAACYAwAADgAAAAAAAAAAAAAAAAAuAgAAZHJzL2Uyb0RvYy54bWxQSwECLQAUAAYACAAA&#10;ACEA+5uxD+EAAAAOAQAADwAAAAAAAAAAAAAAAAAyBAAAZHJzL2Rvd25yZXYueG1sUEsFBgAAAAAE&#10;AAQA8wAAAEAFAAAAAA==&#10;" filled="f" stroked="f">
              <v:textbox inset="0,0,0,0">
                <w:txbxContent>
                  <w:p w14:paraId="3F172655" w14:textId="77777777" w:rsidR="00FC2C88" w:rsidRDefault="00367888">
                    <w:pPr>
                      <w:spacing w:before="19"/>
                      <w:ind w:left="19" w:right="15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Equal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Opportunity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Employer/Program</w:t>
                    </w:r>
                  </w:p>
                  <w:p w14:paraId="76266F6E" w14:textId="77777777" w:rsidR="00FC2C88" w:rsidRDefault="00367888">
                    <w:pPr>
                      <w:ind w:left="19" w:right="17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If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need an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auxiliary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aid/service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other</w:t>
                    </w:r>
                    <w:r>
                      <w:rPr>
                        <w:rFonts w:ascii="Arial Narrow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accommodation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due 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disability,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please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contact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WDC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at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</w:t>
                    </w:r>
                  </w:p>
                  <w:p w14:paraId="3B8DC606" w14:textId="77777777" w:rsidR="00FC2C88" w:rsidRDefault="00367888">
                    <w:pPr>
                      <w:ind w:left="19" w:right="18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(for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TTY/TTD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Dial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711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ask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soon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made 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early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will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allow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adequate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time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fulfill</w:t>
                    </w:r>
                    <w:r>
                      <w:rPr>
                        <w:rFonts w:ascii="Arial Narrow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your request.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Upon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notice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available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alternative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formats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such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large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print,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Braille,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 electronic 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517" w14:textId="77777777" w:rsidR="00773155" w:rsidRDefault="0077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19B2" w14:textId="77777777" w:rsidR="001D1890" w:rsidRDefault="001D1890">
      <w:r>
        <w:separator/>
      </w:r>
    </w:p>
  </w:footnote>
  <w:footnote w:type="continuationSeparator" w:id="0">
    <w:p w14:paraId="6D683632" w14:textId="77777777" w:rsidR="001D1890" w:rsidRDefault="001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8329" w14:textId="77777777" w:rsidR="00773155" w:rsidRDefault="0077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463270"/>
      <w:docPartObj>
        <w:docPartGallery w:val="Watermarks"/>
        <w:docPartUnique/>
      </w:docPartObj>
    </w:sdtPr>
    <w:sdtContent>
      <w:p w14:paraId="6F06ABE6" w14:textId="413A7A84" w:rsidR="00773155" w:rsidRDefault="00000000">
        <w:pPr>
          <w:pStyle w:val="Header"/>
        </w:pPr>
        <w:r>
          <w:rPr>
            <w:noProof/>
          </w:rPr>
          <w:pict w14:anchorId="54B5E6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B2C" w14:textId="77777777" w:rsidR="00773155" w:rsidRDefault="0077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05"/>
    <w:multiLevelType w:val="hybridMultilevel"/>
    <w:tmpl w:val="009CA25E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9AD5133"/>
    <w:multiLevelType w:val="hybridMultilevel"/>
    <w:tmpl w:val="A6582B68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" w15:restartNumberingAfterBreak="0">
    <w:nsid w:val="0A5B7613"/>
    <w:multiLevelType w:val="hybridMultilevel"/>
    <w:tmpl w:val="9EC0924A"/>
    <w:lvl w:ilvl="0" w:tplc="FFFFFFFF">
      <w:start w:val="1"/>
      <w:numFmt w:val="upperLetter"/>
      <w:lvlText w:val="%1."/>
      <w:lvlJc w:val="left"/>
      <w:pPr>
        <w:ind w:left="2080" w:hanging="360"/>
      </w:p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11CC00A1"/>
    <w:multiLevelType w:val="hybridMultilevel"/>
    <w:tmpl w:val="4AD677D2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1B2F0A28"/>
    <w:multiLevelType w:val="hybridMultilevel"/>
    <w:tmpl w:val="93FA66D6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1EC114C4"/>
    <w:multiLevelType w:val="hybridMultilevel"/>
    <w:tmpl w:val="AD60B4F2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 w15:restartNumberingAfterBreak="0">
    <w:nsid w:val="1FCF0F2B"/>
    <w:multiLevelType w:val="hybridMultilevel"/>
    <w:tmpl w:val="FA2886A6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22E552C1"/>
    <w:multiLevelType w:val="hybridMultilevel"/>
    <w:tmpl w:val="EDAEB338"/>
    <w:lvl w:ilvl="0" w:tplc="04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8" w15:restartNumberingAfterBreak="0">
    <w:nsid w:val="23AA5DDA"/>
    <w:multiLevelType w:val="hybridMultilevel"/>
    <w:tmpl w:val="92741A3A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23D7269E"/>
    <w:multiLevelType w:val="hybridMultilevel"/>
    <w:tmpl w:val="9D44AB14"/>
    <w:lvl w:ilvl="0" w:tplc="137A9CFA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24A20A86"/>
    <w:multiLevelType w:val="hybridMultilevel"/>
    <w:tmpl w:val="D84EA314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263F73B8"/>
    <w:multiLevelType w:val="hybridMultilevel"/>
    <w:tmpl w:val="A06AB142"/>
    <w:lvl w:ilvl="0" w:tplc="7F00822C">
      <w:start w:val="1"/>
      <w:numFmt w:val="upperRoman"/>
      <w:lvlText w:val="%1."/>
      <w:lvlJc w:val="right"/>
      <w:pPr>
        <w:ind w:left="1360" w:hanging="360"/>
      </w:pPr>
      <w:rPr>
        <w:rFonts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2080" w:hanging="360"/>
      </w:pPr>
    </w:lvl>
    <w:lvl w:ilvl="2" w:tplc="D45A3BD2">
      <w:start w:val="1"/>
      <w:numFmt w:val="bullet"/>
      <w:lvlText w:val=""/>
      <w:lvlJc w:val="left"/>
      <w:pPr>
        <w:ind w:left="2800" w:hanging="180"/>
      </w:pPr>
      <w:rPr>
        <w:rFonts w:ascii="Symbol" w:hAnsi="Symbo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2F72597E"/>
    <w:multiLevelType w:val="hybridMultilevel"/>
    <w:tmpl w:val="90E641AE"/>
    <w:lvl w:ilvl="0" w:tplc="CF6283D4">
      <w:start w:val="1"/>
      <w:numFmt w:val="upperLetter"/>
      <w:lvlText w:val="%1."/>
      <w:lvlJc w:val="left"/>
      <w:pPr>
        <w:ind w:left="2080" w:hanging="360"/>
      </w:pPr>
      <w:rPr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2FC8455D"/>
    <w:multiLevelType w:val="hybridMultilevel"/>
    <w:tmpl w:val="991C3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F33FF6"/>
    <w:multiLevelType w:val="hybridMultilevel"/>
    <w:tmpl w:val="1B84D7F0"/>
    <w:lvl w:ilvl="0" w:tplc="D45A3BD2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38B940B2"/>
    <w:multiLevelType w:val="hybridMultilevel"/>
    <w:tmpl w:val="44A265A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3A213729"/>
    <w:multiLevelType w:val="hybridMultilevel"/>
    <w:tmpl w:val="B0F4213A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7" w15:restartNumberingAfterBreak="0">
    <w:nsid w:val="49F637FC"/>
    <w:multiLevelType w:val="hybridMultilevel"/>
    <w:tmpl w:val="FC1EAA74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8" w15:restartNumberingAfterBreak="0">
    <w:nsid w:val="4A3D446D"/>
    <w:multiLevelType w:val="hybridMultilevel"/>
    <w:tmpl w:val="3B56DBCC"/>
    <w:lvl w:ilvl="0" w:tplc="870A3078">
      <w:start w:val="1"/>
      <w:numFmt w:val="upperRoman"/>
      <w:lvlText w:val="%1."/>
      <w:lvlJc w:val="left"/>
      <w:pPr>
        <w:ind w:left="1360" w:hanging="6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0D0F352">
      <w:start w:val="1"/>
      <w:numFmt w:val="decimal"/>
      <w:lvlText w:val="%2.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47C263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28AB3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8BC22B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E376E5B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16B09BCE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7" w:tplc="AA38A0E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7222048C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201E9E"/>
    <w:multiLevelType w:val="hybridMultilevel"/>
    <w:tmpl w:val="1E561EFC"/>
    <w:lvl w:ilvl="0" w:tplc="20DE2D22">
      <w:start w:val="1"/>
      <w:numFmt w:val="upperLetter"/>
      <w:lvlText w:val="%1."/>
      <w:lvlJc w:val="left"/>
      <w:pPr>
        <w:ind w:left="21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626882"/>
    <w:multiLevelType w:val="hybridMultilevel"/>
    <w:tmpl w:val="075005F0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1" w15:restartNumberingAfterBreak="0">
    <w:nsid w:val="531E7E71"/>
    <w:multiLevelType w:val="hybridMultilevel"/>
    <w:tmpl w:val="FC6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D610D"/>
    <w:multiLevelType w:val="hybridMultilevel"/>
    <w:tmpl w:val="68EA62F6"/>
    <w:lvl w:ilvl="0" w:tplc="3F8667BC">
      <w:start w:val="1"/>
      <w:numFmt w:val="upperRoman"/>
      <w:lvlText w:val="%1."/>
      <w:lvlJc w:val="left"/>
      <w:pPr>
        <w:ind w:left="136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518760A">
      <w:numFmt w:val="bullet"/>
      <w:lvlText w:val="•"/>
      <w:lvlJc w:val="left"/>
      <w:pPr>
        <w:ind w:left="2300" w:hanging="514"/>
      </w:pPr>
      <w:rPr>
        <w:rFonts w:hint="default"/>
        <w:lang w:val="en-US" w:eastAsia="en-US" w:bidi="ar-SA"/>
      </w:rPr>
    </w:lvl>
    <w:lvl w:ilvl="2" w:tplc="F1608D72">
      <w:numFmt w:val="bullet"/>
      <w:lvlText w:val="•"/>
      <w:lvlJc w:val="left"/>
      <w:pPr>
        <w:ind w:left="3240" w:hanging="514"/>
      </w:pPr>
      <w:rPr>
        <w:rFonts w:hint="default"/>
        <w:lang w:val="en-US" w:eastAsia="en-US" w:bidi="ar-SA"/>
      </w:rPr>
    </w:lvl>
    <w:lvl w:ilvl="3" w:tplc="EE689A08">
      <w:numFmt w:val="bullet"/>
      <w:lvlText w:val="•"/>
      <w:lvlJc w:val="left"/>
      <w:pPr>
        <w:ind w:left="4180" w:hanging="514"/>
      </w:pPr>
      <w:rPr>
        <w:rFonts w:hint="default"/>
        <w:lang w:val="en-US" w:eastAsia="en-US" w:bidi="ar-SA"/>
      </w:rPr>
    </w:lvl>
    <w:lvl w:ilvl="4" w:tplc="A6E67866">
      <w:numFmt w:val="bullet"/>
      <w:lvlText w:val="•"/>
      <w:lvlJc w:val="left"/>
      <w:pPr>
        <w:ind w:left="5120" w:hanging="514"/>
      </w:pPr>
      <w:rPr>
        <w:rFonts w:hint="default"/>
        <w:lang w:val="en-US" w:eastAsia="en-US" w:bidi="ar-SA"/>
      </w:rPr>
    </w:lvl>
    <w:lvl w:ilvl="5" w:tplc="3C9C839C">
      <w:numFmt w:val="bullet"/>
      <w:lvlText w:val="•"/>
      <w:lvlJc w:val="left"/>
      <w:pPr>
        <w:ind w:left="6060" w:hanging="514"/>
      </w:pPr>
      <w:rPr>
        <w:rFonts w:hint="default"/>
        <w:lang w:val="en-US" w:eastAsia="en-US" w:bidi="ar-SA"/>
      </w:rPr>
    </w:lvl>
    <w:lvl w:ilvl="6" w:tplc="8A08B584">
      <w:numFmt w:val="bullet"/>
      <w:lvlText w:val="•"/>
      <w:lvlJc w:val="left"/>
      <w:pPr>
        <w:ind w:left="7000" w:hanging="514"/>
      </w:pPr>
      <w:rPr>
        <w:rFonts w:hint="default"/>
        <w:lang w:val="en-US" w:eastAsia="en-US" w:bidi="ar-SA"/>
      </w:rPr>
    </w:lvl>
    <w:lvl w:ilvl="7" w:tplc="02688C30">
      <w:numFmt w:val="bullet"/>
      <w:lvlText w:val="•"/>
      <w:lvlJc w:val="left"/>
      <w:pPr>
        <w:ind w:left="7940" w:hanging="514"/>
      </w:pPr>
      <w:rPr>
        <w:rFonts w:hint="default"/>
        <w:lang w:val="en-US" w:eastAsia="en-US" w:bidi="ar-SA"/>
      </w:rPr>
    </w:lvl>
    <w:lvl w:ilvl="8" w:tplc="89C25C98">
      <w:numFmt w:val="bullet"/>
      <w:lvlText w:val="•"/>
      <w:lvlJc w:val="left"/>
      <w:pPr>
        <w:ind w:left="8880" w:hanging="514"/>
      </w:pPr>
      <w:rPr>
        <w:rFonts w:hint="default"/>
        <w:lang w:val="en-US" w:eastAsia="en-US" w:bidi="ar-SA"/>
      </w:rPr>
    </w:lvl>
  </w:abstractNum>
  <w:abstractNum w:abstractNumId="23" w15:restartNumberingAfterBreak="0">
    <w:nsid w:val="58201442"/>
    <w:multiLevelType w:val="hybridMultilevel"/>
    <w:tmpl w:val="4AD677D2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5E396EE6"/>
    <w:multiLevelType w:val="hybridMultilevel"/>
    <w:tmpl w:val="2FC60C62"/>
    <w:lvl w:ilvl="0" w:tplc="045C9B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F36A14"/>
    <w:multiLevelType w:val="hybridMultilevel"/>
    <w:tmpl w:val="D45ECDF0"/>
    <w:lvl w:ilvl="0" w:tplc="1632D18C">
      <w:start w:val="1"/>
      <w:numFmt w:val="upperLetter"/>
      <w:lvlText w:val="%1."/>
      <w:lvlJc w:val="left"/>
      <w:pPr>
        <w:ind w:left="1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 w15:restartNumberingAfterBreak="0">
    <w:nsid w:val="65EA0447"/>
    <w:multiLevelType w:val="hybridMultilevel"/>
    <w:tmpl w:val="94B674EC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7" w15:restartNumberingAfterBreak="0">
    <w:nsid w:val="6E156677"/>
    <w:multiLevelType w:val="hybridMultilevel"/>
    <w:tmpl w:val="8BAEFDC4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8" w15:restartNumberingAfterBreak="0">
    <w:nsid w:val="718129BB"/>
    <w:multiLevelType w:val="hybridMultilevel"/>
    <w:tmpl w:val="68B07F44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9" w15:restartNumberingAfterBreak="0">
    <w:nsid w:val="71CC73F9"/>
    <w:multiLevelType w:val="hybridMultilevel"/>
    <w:tmpl w:val="0804E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3F148AA"/>
    <w:multiLevelType w:val="hybridMultilevel"/>
    <w:tmpl w:val="BE58C648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1" w15:restartNumberingAfterBreak="0">
    <w:nsid w:val="76766A1B"/>
    <w:multiLevelType w:val="hybridMultilevel"/>
    <w:tmpl w:val="A6B01A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B701D6"/>
    <w:multiLevelType w:val="hybridMultilevel"/>
    <w:tmpl w:val="233E7386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3" w15:restartNumberingAfterBreak="0">
    <w:nsid w:val="79613F4B"/>
    <w:multiLevelType w:val="hybridMultilevel"/>
    <w:tmpl w:val="DE6C7086"/>
    <w:lvl w:ilvl="0" w:tplc="3F8667BC">
      <w:start w:val="1"/>
      <w:numFmt w:val="upperRoman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4" w15:restartNumberingAfterBreak="0">
    <w:nsid w:val="79B43CFE"/>
    <w:multiLevelType w:val="hybridMultilevel"/>
    <w:tmpl w:val="28105C62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5" w15:restartNumberingAfterBreak="0">
    <w:nsid w:val="7A10066C"/>
    <w:multiLevelType w:val="hybridMultilevel"/>
    <w:tmpl w:val="F72276FA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6" w15:restartNumberingAfterBreak="0">
    <w:nsid w:val="7CB44B41"/>
    <w:multiLevelType w:val="hybridMultilevel"/>
    <w:tmpl w:val="70201AFC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7" w15:restartNumberingAfterBreak="0">
    <w:nsid w:val="7DEA4C5E"/>
    <w:multiLevelType w:val="hybridMultilevel"/>
    <w:tmpl w:val="CBE489F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8" w15:restartNumberingAfterBreak="0">
    <w:nsid w:val="7FC04B20"/>
    <w:multiLevelType w:val="hybridMultilevel"/>
    <w:tmpl w:val="A274B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04498165">
    <w:abstractNumId w:val="22"/>
  </w:num>
  <w:num w:numId="2" w16cid:durableId="361252825">
    <w:abstractNumId w:val="18"/>
  </w:num>
  <w:num w:numId="3" w16cid:durableId="585655054">
    <w:abstractNumId w:val="11"/>
  </w:num>
  <w:num w:numId="4" w16cid:durableId="1780369506">
    <w:abstractNumId w:val="24"/>
  </w:num>
  <w:num w:numId="5" w16cid:durableId="1187714271">
    <w:abstractNumId w:val="33"/>
  </w:num>
  <w:num w:numId="6" w16cid:durableId="216860692">
    <w:abstractNumId w:val="9"/>
  </w:num>
  <w:num w:numId="7" w16cid:durableId="226456527">
    <w:abstractNumId w:val="35"/>
  </w:num>
  <w:num w:numId="8" w16cid:durableId="684136198">
    <w:abstractNumId w:val="20"/>
  </w:num>
  <w:num w:numId="9" w16cid:durableId="1496646299">
    <w:abstractNumId w:val="27"/>
  </w:num>
  <w:num w:numId="10" w16cid:durableId="1060638423">
    <w:abstractNumId w:val="1"/>
  </w:num>
  <w:num w:numId="11" w16cid:durableId="639771962">
    <w:abstractNumId w:val="28"/>
  </w:num>
  <w:num w:numId="12" w16cid:durableId="1110706675">
    <w:abstractNumId w:val="12"/>
  </w:num>
  <w:num w:numId="13" w16cid:durableId="1823548270">
    <w:abstractNumId w:val="26"/>
  </w:num>
  <w:num w:numId="14" w16cid:durableId="1749573764">
    <w:abstractNumId w:val="7"/>
  </w:num>
  <w:num w:numId="15" w16cid:durableId="1553811413">
    <w:abstractNumId w:val="21"/>
  </w:num>
  <w:num w:numId="16" w16cid:durableId="346057376">
    <w:abstractNumId w:val="38"/>
  </w:num>
  <w:num w:numId="17" w16cid:durableId="1110125147">
    <w:abstractNumId w:val="13"/>
  </w:num>
  <w:num w:numId="18" w16cid:durableId="1565794882">
    <w:abstractNumId w:val="29"/>
  </w:num>
  <w:num w:numId="19" w16cid:durableId="192042044">
    <w:abstractNumId w:val="15"/>
  </w:num>
  <w:num w:numId="20" w16cid:durableId="931665738">
    <w:abstractNumId w:val="19"/>
  </w:num>
  <w:num w:numId="21" w16cid:durableId="2127843121">
    <w:abstractNumId w:val="2"/>
  </w:num>
  <w:num w:numId="22" w16cid:durableId="2034529821">
    <w:abstractNumId w:val="3"/>
  </w:num>
  <w:num w:numId="23" w16cid:durableId="266887518">
    <w:abstractNumId w:val="6"/>
  </w:num>
  <w:num w:numId="24" w16cid:durableId="1023677204">
    <w:abstractNumId w:val="4"/>
  </w:num>
  <w:num w:numId="25" w16cid:durableId="225993635">
    <w:abstractNumId w:val="10"/>
  </w:num>
  <w:num w:numId="26" w16cid:durableId="1460490715">
    <w:abstractNumId w:val="36"/>
  </w:num>
  <w:num w:numId="27" w16cid:durableId="1164976614">
    <w:abstractNumId w:val="8"/>
  </w:num>
  <w:num w:numId="28" w16cid:durableId="2056200228">
    <w:abstractNumId w:val="0"/>
  </w:num>
  <w:num w:numId="29" w16cid:durableId="1605502952">
    <w:abstractNumId w:val="23"/>
  </w:num>
  <w:num w:numId="30" w16cid:durableId="836266698">
    <w:abstractNumId w:val="5"/>
  </w:num>
  <w:num w:numId="31" w16cid:durableId="475227541">
    <w:abstractNumId w:val="25"/>
  </w:num>
  <w:num w:numId="32" w16cid:durableId="1516386260">
    <w:abstractNumId w:val="37"/>
  </w:num>
  <w:num w:numId="33" w16cid:durableId="1621954754">
    <w:abstractNumId w:val="31"/>
  </w:num>
  <w:num w:numId="34" w16cid:durableId="639188527">
    <w:abstractNumId w:val="17"/>
  </w:num>
  <w:num w:numId="35" w16cid:durableId="1072695525">
    <w:abstractNumId w:val="34"/>
  </w:num>
  <w:num w:numId="36" w16cid:durableId="1312756110">
    <w:abstractNumId w:val="14"/>
  </w:num>
  <w:num w:numId="37" w16cid:durableId="1102065919">
    <w:abstractNumId w:val="30"/>
  </w:num>
  <w:num w:numId="38" w16cid:durableId="1512330253">
    <w:abstractNumId w:val="16"/>
  </w:num>
  <w:num w:numId="39" w16cid:durableId="953291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8"/>
    <w:rsid w:val="00002445"/>
    <w:rsid w:val="00003DEE"/>
    <w:rsid w:val="000052B7"/>
    <w:rsid w:val="00006DEF"/>
    <w:rsid w:val="0000759D"/>
    <w:rsid w:val="00017986"/>
    <w:rsid w:val="00025067"/>
    <w:rsid w:val="0005462D"/>
    <w:rsid w:val="00062B7B"/>
    <w:rsid w:val="00062D6D"/>
    <w:rsid w:val="000669D7"/>
    <w:rsid w:val="00071363"/>
    <w:rsid w:val="0008022E"/>
    <w:rsid w:val="00082B86"/>
    <w:rsid w:val="000844DD"/>
    <w:rsid w:val="000878EB"/>
    <w:rsid w:val="00087DF7"/>
    <w:rsid w:val="00092673"/>
    <w:rsid w:val="00094296"/>
    <w:rsid w:val="000A0050"/>
    <w:rsid w:val="000A2B58"/>
    <w:rsid w:val="000A7773"/>
    <w:rsid w:val="000B0D99"/>
    <w:rsid w:val="000C67FA"/>
    <w:rsid w:val="000D67ED"/>
    <w:rsid w:val="000E2C21"/>
    <w:rsid w:val="000E4BBD"/>
    <w:rsid w:val="000E61F6"/>
    <w:rsid w:val="000F4C46"/>
    <w:rsid w:val="000F69C9"/>
    <w:rsid w:val="0010145F"/>
    <w:rsid w:val="00106BE3"/>
    <w:rsid w:val="001136C9"/>
    <w:rsid w:val="00116FB5"/>
    <w:rsid w:val="00127128"/>
    <w:rsid w:val="00132E86"/>
    <w:rsid w:val="00132F81"/>
    <w:rsid w:val="001356B7"/>
    <w:rsid w:val="001611A7"/>
    <w:rsid w:val="001615BF"/>
    <w:rsid w:val="00172259"/>
    <w:rsid w:val="00175CBC"/>
    <w:rsid w:val="00184879"/>
    <w:rsid w:val="0019147D"/>
    <w:rsid w:val="001A1BD1"/>
    <w:rsid w:val="001A680A"/>
    <w:rsid w:val="001B6241"/>
    <w:rsid w:val="001B629B"/>
    <w:rsid w:val="001B6FDA"/>
    <w:rsid w:val="001C09C3"/>
    <w:rsid w:val="001C2221"/>
    <w:rsid w:val="001C2CA0"/>
    <w:rsid w:val="001D1890"/>
    <w:rsid w:val="001E06C5"/>
    <w:rsid w:val="001E1206"/>
    <w:rsid w:val="001E1A08"/>
    <w:rsid w:val="001E303D"/>
    <w:rsid w:val="00207FF0"/>
    <w:rsid w:val="00213DA7"/>
    <w:rsid w:val="00216B3B"/>
    <w:rsid w:val="00221E6B"/>
    <w:rsid w:val="00223A19"/>
    <w:rsid w:val="00223D4E"/>
    <w:rsid w:val="002258B6"/>
    <w:rsid w:val="00226833"/>
    <w:rsid w:val="00234E64"/>
    <w:rsid w:val="00242ACC"/>
    <w:rsid w:val="00245352"/>
    <w:rsid w:val="002536A2"/>
    <w:rsid w:val="0025397B"/>
    <w:rsid w:val="002559F2"/>
    <w:rsid w:val="002620DC"/>
    <w:rsid w:val="00262768"/>
    <w:rsid w:val="00266C3F"/>
    <w:rsid w:val="0029590F"/>
    <w:rsid w:val="002A14E5"/>
    <w:rsid w:val="002A6731"/>
    <w:rsid w:val="002A6F47"/>
    <w:rsid w:val="002B0AFE"/>
    <w:rsid w:val="002B5172"/>
    <w:rsid w:val="002B5A8C"/>
    <w:rsid w:val="002B692E"/>
    <w:rsid w:val="002C23C3"/>
    <w:rsid w:val="002D13CC"/>
    <w:rsid w:val="002D617D"/>
    <w:rsid w:val="002E3BD8"/>
    <w:rsid w:val="002E4373"/>
    <w:rsid w:val="002E6D4A"/>
    <w:rsid w:val="00300C50"/>
    <w:rsid w:val="003064E0"/>
    <w:rsid w:val="0031252B"/>
    <w:rsid w:val="003125EB"/>
    <w:rsid w:val="00313337"/>
    <w:rsid w:val="0031341E"/>
    <w:rsid w:val="00315D61"/>
    <w:rsid w:val="0031740C"/>
    <w:rsid w:val="00321999"/>
    <w:rsid w:val="00331756"/>
    <w:rsid w:val="00333B25"/>
    <w:rsid w:val="003419AD"/>
    <w:rsid w:val="0034437E"/>
    <w:rsid w:val="003474D7"/>
    <w:rsid w:val="00352A76"/>
    <w:rsid w:val="00353325"/>
    <w:rsid w:val="00353DB2"/>
    <w:rsid w:val="00357DB7"/>
    <w:rsid w:val="003667AB"/>
    <w:rsid w:val="003670CB"/>
    <w:rsid w:val="00367888"/>
    <w:rsid w:val="0037186F"/>
    <w:rsid w:val="003727AD"/>
    <w:rsid w:val="00375140"/>
    <w:rsid w:val="00376046"/>
    <w:rsid w:val="00383D79"/>
    <w:rsid w:val="003842F7"/>
    <w:rsid w:val="00384ADB"/>
    <w:rsid w:val="00386B14"/>
    <w:rsid w:val="00390FC9"/>
    <w:rsid w:val="00392DE7"/>
    <w:rsid w:val="00393202"/>
    <w:rsid w:val="0039738B"/>
    <w:rsid w:val="00397AD9"/>
    <w:rsid w:val="003A0454"/>
    <w:rsid w:val="003B23EF"/>
    <w:rsid w:val="003B2557"/>
    <w:rsid w:val="003C07BC"/>
    <w:rsid w:val="003C0E51"/>
    <w:rsid w:val="003C263F"/>
    <w:rsid w:val="003C787A"/>
    <w:rsid w:val="003D28E4"/>
    <w:rsid w:val="003D2CDA"/>
    <w:rsid w:val="003D3B45"/>
    <w:rsid w:val="003E1062"/>
    <w:rsid w:val="003E33A5"/>
    <w:rsid w:val="003E622A"/>
    <w:rsid w:val="003F058B"/>
    <w:rsid w:val="003F4ABC"/>
    <w:rsid w:val="003F6A75"/>
    <w:rsid w:val="003F71D6"/>
    <w:rsid w:val="0041570F"/>
    <w:rsid w:val="00415EFC"/>
    <w:rsid w:val="00420675"/>
    <w:rsid w:val="00423FBA"/>
    <w:rsid w:val="00426DBE"/>
    <w:rsid w:val="00430EB6"/>
    <w:rsid w:val="004401FE"/>
    <w:rsid w:val="00440FA8"/>
    <w:rsid w:val="0044180D"/>
    <w:rsid w:val="00446BC6"/>
    <w:rsid w:val="00452354"/>
    <w:rsid w:val="004625B6"/>
    <w:rsid w:val="00466F83"/>
    <w:rsid w:val="00470B6A"/>
    <w:rsid w:val="00483AB1"/>
    <w:rsid w:val="00486AFE"/>
    <w:rsid w:val="004967C8"/>
    <w:rsid w:val="004A0331"/>
    <w:rsid w:val="004A16DA"/>
    <w:rsid w:val="004A258F"/>
    <w:rsid w:val="004A3483"/>
    <w:rsid w:val="004A72F2"/>
    <w:rsid w:val="004B5AAA"/>
    <w:rsid w:val="004B706B"/>
    <w:rsid w:val="004C3489"/>
    <w:rsid w:val="004C62B5"/>
    <w:rsid w:val="004D51DD"/>
    <w:rsid w:val="004E14B9"/>
    <w:rsid w:val="004E348D"/>
    <w:rsid w:val="004F328F"/>
    <w:rsid w:val="00521491"/>
    <w:rsid w:val="00524E62"/>
    <w:rsid w:val="00525151"/>
    <w:rsid w:val="005328D6"/>
    <w:rsid w:val="00535658"/>
    <w:rsid w:val="00535A17"/>
    <w:rsid w:val="00540A75"/>
    <w:rsid w:val="005509F2"/>
    <w:rsid w:val="00555F6F"/>
    <w:rsid w:val="0056202F"/>
    <w:rsid w:val="00571F22"/>
    <w:rsid w:val="00576AA7"/>
    <w:rsid w:val="00577400"/>
    <w:rsid w:val="0057747E"/>
    <w:rsid w:val="00582171"/>
    <w:rsid w:val="00583F0A"/>
    <w:rsid w:val="005902BB"/>
    <w:rsid w:val="005A2F5D"/>
    <w:rsid w:val="005A355C"/>
    <w:rsid w:val="005A6EA0"/>
    <w:rsid w:val="005B248A"/>
    <w:rsid w:val="005B70CE"/>
    <w:rsid w:val="005C2671"/>
    <w:rsid w:val="005C3699"/>
    <w:rsid w:val="005C7785"/>
    <w:rsid w:val="005C7CFD"/>
    <w:rsid w:val="005D36CF"/>
    <w:rsid w:val="005D7D9B"/>
    <w:rsid w:val="005E2594"/>
    <w:rsid w:val="005E3203"/>
    <w:rsid w:val="005E5B39"/>
    <w:rsid w:val="00602427"/>
    <w:rsid w:val="0060586D"/>
    <w:rsid w:val="00611A0D"/>
    <w:rsid w:val="00612086"/>
    <w:rsid w:val="00612FE7"/>
    <w:rsid w:val="00616B22"/>
    <w:rsid w:val="006261D7"/>
    <w:rsid w:val="00626C98"/>
    <w:rsid w:val="00632788"/>
    <w:rsid w:val="00634E4B"/>
    <w:rsid w:val="0063678F"/>
    <w:rsid w:val="0064624D"/>
    <w:rsid w:val="00651070"/>
    <w:rsid w:val="00651227"/>
    <w:rsid w:val="00653B3C"/>
    <w:rsid w:val="00655897"/>
    <w:rsid w:val="00655D45"/>
    <w:rsid w:val="00660C4F"/>
    <w:rsid w:val="00673FD5"/>
    <w:rsid w:val="00687B31"/>
    <w:rsid w:val="00693406"/>
    <w:rsid w:val="00693E1D"/>
    <w:rsid w:val="006A3A01"/>
    <w:rsid w:val="006B5AA2"/>
    <w:rsid w:val="006C199A"/>
    <w:rsid w:val="006C3D88"/>
    <w:rsid w:val="006D18C4"/>
    <w:rsid w:val="006D2F1A"/>
    <w:rsid w:val="006D6C86"/>
    <w:rsid w:val="006E4A66"/>
    <w:rsid w:val="006F0FFC"/>
    <w:rsid w:val="006F7769"/>
    <w:rsid w:val="007016D5"/>
    <w:rsid w:val="007075D6"/>
    <w:rsid w:val="00710F1E"/>
    <w:rsid w:val="00711690"/>
    <w:rsid w:val="00711875"/>
    <w:rsid w:val="0071549D"/>
    <w:rsid w:val="00725E6E"/>
    <w:rsid w:val="007309CB"/>
    <w:rsid w:val="00731BE4"/>
    <w:rsid w:val="00751291"/>
    <w:rsid w:val="00756CD8"/>
    <w:rsid w:val="007624E0"/>
    <w:rsid w:val="00766BFD"/>
    <w:rsid w:val="00773155"/>
    <w:rsid w:val="007731CF"/>
    <w:rsid w:val="007759BD"/>
    <w:rsid w:val="007826B1"/>
    <w:rsid w:val="00783D44"/>
    <w:rsid w:val="00786C45"/>
    <w:rsid w:val="007908CC"/>
    <w:rsid w:val="007A3AA9"/>
    <w:rsid w:val="007A60D6"/>
    <w:rsid w:val="007B3BD0"/>
    <w:rsid w:val="007B3E64"/>
    <w:rsid w:val="007C0E5E"/>
    <w:rsid w:val="007C6772"/>
    <w:rsid w:val="007D35CA"/>
    <w:rsid w:val="007D3F31"/>
    <w:rsid w:val="007D53D6"/>
    <w:rsid w:val="007E0F09"/>
    <w:rsid w:val="007E4C2C"/>
    <w:rsid w:val="007F42BF"/>
    <w:rsid w:val="007F57D4"/>
    <w:rsid w:val="00802820"/>
    <w:rsid w:val="0080436D"/>
    <w:rsid w:val="00807223"/>
    <w:rsid w:val="00814364"/>
    <w:rsid w:val="008149EC"/>
    <w:rsid w:val="0082020F"/>
    <w:rsid w:val="008212A8"/>
    <w:rsid w:val="008232F7"/>
    <w:rsid w:val="00827E9E"/>
    <w:rsid w:val="0083056E"/>
    <w:rsid w:val="00832E51"/>
    <w:rsid w:val="00833390"/>
    <w:rsid w:val="00836C82"/>
    <w:rsid w:val="00840810"/>
    <w:rsid w:val="0084319B"/>
    <w:rsid w:val="00845812"/>
    <w:rsid w:val="00845C1A"/>
    <w:rsid w:val="00861F68"/>
    <w:rsid w:val="00867DC5"/>
    <w:rsid w:val="0087054D"/>
    <w:rsid w:val="00871078"/>
    <w:rsid w:val="0087568A"/>
    <w:rsid w:val="00876792"/>
    <w:rsid w:val="00877BD1"/>
    <w:rsid w:val="008810AD"/>
    <w:rsid w:val="008C2AF5"/>
    <w:rsid w:val="008E2F02"/>
    <w:rsid w:val="008E744C"/>
    <w:rsid w:val="008F29BB"/>
    <w:rsid w:val="008F3038"/>
    <w:rsid w:val="008F3AA1"/>
    <w:rsid w:val="008F4227"/>
    <w:rsid w:val="008F5AFF"/>
    <w:rsid w:val="008F6083"/>
    <w:rsid w:val="0090106B"/>
    <w:rsid w:val="00901A79"/>
    <w:rsid w:val="00905464"/>
    <w:rsid w:val="00910222"/>
    <w:rsid w:val="009108A1"/>
    <w:rsid w:val="00910E39"/>
    <w:rsid w:val="00911495"/>
    <w:rsid w:val="0091235B"/>
    <w:rsid w:val="00912C42"/>
    <w:rsid w:val="00915C0B"/>
    <w:rsid w:val="00927D34"/>
    <w:rsid w:val="00931717"/>
    <w:rsid w:val="00934EBA"/>
    <w:rsid w:val="00957F41"/>
    <w:rsid w:val="009617F3"/>
    <w:rsid w:val="00961A83"/>
    <w:rsid w:val="00973662"/>
    <w:rsid w:val="00974430"/>
    <w:rsid w:val="00980447"/>
    <w:rsid w:val="009836C9"/>
    <w:rsid w:val="009841C7"/>
    <w:rsid w:val="00995499"/>
    <w:rsid w:val="009A4537"/>
    <w:rsid w:val="009A60C1"/>
    <w:rsid w:val="009B02CB"/>
    <w:rsid w:val="009B0A46"/>
    <w:rsid w:val="009B2C4E"/>
    <w:rsid w:val="009B2FCD"/>
    <w:rsid w:val="009B355B"/>
    <w:rsid w:val="009B3F08"/>
    <w:rsid w:val="009C45E5"/>
    <w:rsid w:val="009D3540"/>
    <w:rsid w:val="009D56BE"/>
    <w:rsid w:val="009D65FC"/>
    <w:rsid w:val="009E087F"/>
    <w:rsid w:val="009E0C7F"/>
    <w:rsid w:val="009E13F0"/>
    <w:rsid w:val="009E25E6"/>
    <w:rsid w:val="009E4167"/>
    <w:rsid w:val="009F1CB1"/>
    <w:rsid w:val="009F4C07"/>
    <w:rsid w:val="00A019B4"/>
    <w:rsid w:val="00A027BF"/>
    <w:rsid w:val="00A0408D"/>
    <w:rsid w:val="00A04C2B"/>
    <w:rsid w:val="00A05E8E"/>
    <w:rsid w:val="00A077C7"/>
    <w:rsid w:val="00A213FD"/>
    <w:rsid w:val="00A217F0"/>
    <w:rsid w:val="00A2181E"/>
    <w:rsid w:val="00A21EE7"/>
    <w:rsid w:val="00A312C0"/>
    <w:rsid w:val="00A33F94"/>
    <w:rsid w:val="00A360DC"/>
    <w:rsid w:val="00A43B6B"/>
    <w:rsid w:val="00A443D6"/>
    <w:rsid w:val="00A4530E"/>
    <w:rsid w:val="00A473B7"/>
    <w:rsid w:val="00A535E5"/>
    <w:rsid w:val="00A53BAF"/>
    <w:rsid w:val="00A639F3"/>
    <w:rsid w:val="00A67985"/>
    <w:rsid w:val="00A67A7A"/>
    <w:rsid w:val="00A74ACF"/>
    <w:rsid w:val="00A75164"/>
    <w:rsid w:val="00A76925"/>
    <w:rsid w:val="00AA1C75"/>
    <w:rsid w:val="00AB372C"/>
    <w:rsid w:val="00AC3614"/>
    <w:rsid w:val="00AC6FF4"/>
    <w:rsid w:val="00AD1FF0"/>
    <w:rsid w:val="00AD5F8B"/>
    <w:rsid w:val="00AE0FD5"/>
    <w:rsid w:val="00AE274A"/>
    <w:rsid w:val="00AE4F3B"/>
    <w:rsid w:val="00AF2496"/>
    <w:rsid w:val="00AF6675"/>
    <w:rsid w:val="00AF673A"/>
    <w:rsid w:val="00AF7FB4"/>
    <w:rsid w:val="00B00110"/>
    <w:rsid w:val="00B04B79"/>
    <w:rsid w:val="00B158E2"/>
    <w:rsid w:val="00B25770"/>
    <w:rsid w:val="00B277C8"/>
    <w:rsid w:val="00B4430A"/>
    <w:rsid w:val="00B4474D"/>
    <w:rsid w:val="00B46791"/>
    <w:rsid w:val="00B528E1"/>
    <w:rsid w:val="00B56337"/>
    <w:rsid w:val="00B65100"/>
    <w:rsid w:val="00B67C8C"/>
    <w:rsid w:val="00B77EB6"/>
    <w:rsid w:val="00B813A3"/>
    <w:rsid w:val="00B9426E"/>
    <w:rsid w:val="00B94922"/>
    <w:rsid w:val="00B963FC"/>
    <w:rsid w:val="00BA4E61"/>
    <w:rsid w:val="00BA653D"/>
    <w:rsid w:val="00BB2FA2"/>
    <w:rsid w:val="00BB469D"/>
    <w:rsid w:val="00BB5BE1"/>
    <w:rsid w:val="00BB77E5"/>
    <w:rsid w:val="00BC388A"/>
    <w:rsid w:val="00BC5A27"/>
    <w:rsid w:val="00BD1A0A"/>
    <w:rsid w:val="00BD7CC8"/>
    <w:rsid w:val="00BE14B2"/>
    <w:rsid w:val="00BE4475"/>
    <w:rsid w:val="00BE576E"/>
    <w:rsid w:val="00C01155"/>
    <w:rsid w:val="00C070BC"/>
    <w:rsid w:val="00C16A78"/>
    <w:rsid w:val="00C31709"/>
    <w:rsid w:val="00C34237"/>
    <w:rsid w:val="00C37918"/>
    <w:rsid w:val="00C42E42"/>
    <w:rsid w:val="00C46AE5"/>
    <w:rsid w:val="00C4701A"/>
    <w:rsid w:val="00C50C14"/>
    <w:rsid w:val="00C52309"/>
    <w:rsid w:val="00C567B8"/>
    <w:rsid w:val="00C63B85"/>
    <w:rsid w:val="00C856A1"/>
    <w:rsid w:val="00C90483"/>
    <w:rsid w:val="00C94AB1"/>
    <w:rsid w:val="00CA253E"/>
    <w:rsid w:val="00CB2076"/>
    <w:rsid w:val="00CB2E26"/>
    <w:rsid w:val="00CB6409"/>
    <w:rsid w:val="00CD0526"/>
    <w:rsid w:val="00CD27E9"/>
    <w:rsid w:val="00CD7279"/>
    <w:rsid w:val="00CE4882"/>
    <w:rsid w:val="00CE595D"/>
    <w:rsid w:val="00CF35D7"/>
    <w:rsid w:val="00CF40C8"/>
    <w:rsid w:val="00D00375"/>
    <w:rsid w:val="00D057C0"/>
    <w:rsid w:val="00D05ADE"/>
    <w:rsid w:val="00D07672"/>
    <w:rsid w:val="00D219F9"/>
    <w:rsid w:val="00D220DC"/>
    <w:rsid w:val="00D2226A"/>
    <w:rsid w:val="00D232BB"/>
    <w:rsid w:val="00D250AA"/>
    <w:rsid w:val="00D34754"/>
    <w:rsid w:val="00D35294"/>
    <w:rsid w:val="00D35729"/>
    <w:rsid w:val="00D36429"/>
    <w:rsid w:val="00D41FDC"/>
    <w:rsid w:val="00D46B96"/>
    <w:rsid w:val="00D475F6"/>
    <w:rsid w:val="00D568F6"/>
    <w:rsid w:val="00D81592"/>
    <w:rsid w:val="00D83440"/>
    <w:rsid w:val="00D84EDA"/>
    <w:rsid w:val="00D94476"/>
    <w:rsid w:val="00DA286E"/>
    <w:rsid w:val="00DA453B"/>
    <w:rsid w:val="00DC373C"/>
    <w:rsid w:val="00DE3178"/>
    <w:rsid w:val="00DE3A4C"/>
    <w:rsid w:val="00DE695B"/>
    <w:rsid w:val="00DF7962"/>
    <w:rsid w:val="00DF7BFA"/>
    <w:rsid w:val="00E005DC"/>
    <w:rsid w:val="00E03D09"/>
    <w:rsid w:val="00E101B7"/>
    <w:rsid w:val="00E147C9"/>
    <w:rsid w:val="00E23FC0"/>
    <w:rsid w:val="00E266F8"/>
    <w:rsid w:val="00E30B78"/>
    <w:rsid w:val="00E33B81"/>
    <w:rsid w:val="00E35CFE"/>
    <w:rsid w:val="00E37775"/>
    <w:rsid w:val="00E46548"/>
    <w:rsid w:val="00E57CB6"/>
    <w:rsid w:val="00E76BC5"/>
    <w:rsid w:val="00E805C6"/>
    <w:rsid w:val="00E956C6"/>
    <w:rsid w:val="00EA0E3A"/>
    <w:rsid w:val="00EA16E2"/>
    <w:rsid w:val="00EA493C"/>
    <w:rsid w:val="00EA6E7F"/>
    <w:rsid w:val="00EB1ADA"/>
    <w:rsid w:val="00EB2D20"/>
    <w:rsid w:val="00EB35CE"/>
    <w:rsid w:val="00EB60FB"/>
    <w:rsid w:val="00ED27A2"/>
    <w:rsid w:val="00ED4D22"/>
    <w:rsid w:val="00EE0806"/>
    <w:rsid w:val="00EE1847"/>
    <w:rsid w:val="00EF12D7"/>
    <w:rsid w:val="00EF3B38"/>
    <w:rsid w:val="00F04C41"/>
    <w:rsid w:val="00F06EFE"/>
    <w:rsid w:val="00F1005D"/>
    <w:rsid w:val="00F15BCA"/>
    <w:rsid w:val="00F26994"/>
    <w:rsid w:val="00F3182C"/>
    <w:rsid w:val="00F35C93"/>
    <w:rsid w:val="00F374A0"/>
    <w:rsid w:val="00F43A79"/>
    <w:rsid w:val="00F44A39"/>
    <w:rsid w:val="00F458EF"/>
    <w:rsid w:val="00F50474"/>
    <w:rsid w:val="00F52A12"/>
    <w:rsid w:val="00F530DF"/>
    <w:rsid w:val="00F571F9"/>
    <w:rsid w:val="00F6142F"/>
    <w:rsid w:val="00F72024"/>
    <w:rsid w:val="00F761F2"/>
    <w:rsid w:val="00F83C43"/>
    <w:rsid w:val="00F93DD3"/>
    <w:rsid w:val="00F95BD4"/>
    <w:rsid w:val="00FA1B58"/>
    <w:rsid w:val="00FA607E"/>
    <w:rsid w:val="00FB3003"/>
    <w:rsid w:val="00FC2C88"/>
    <w:rsid w:val="00FD4FFD"/>
    <w:rsid w:val="00FE3C09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A032D"/>
  <w15:docId w15:val="{C99F1298-FBD6-4764-8D04-9671DE7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360" w:hanging="68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68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3D44"/>
    <w:pPr>
      <w:widowControl/>
      <w:autoSpaceDE/>
      <w:autoSpaceDN/>
      <w:ind w:left="6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3D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1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11A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0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E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C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75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hyperlink" Target="https://labor.hawaii.gov/wdc/files/2023/01/LifeSmarts-Present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canva.com/design/DAFSquvXS2E/vzNFHM06W_gR5GR7A3b4SA/view?utm_content=DAFSquvXS2E&amp;utm_campaign=designshare&amp;utm_medium=link&amp;utm_source=viewer" TargetMode="External"/><Relationship Id="rId2" Type="http://schemas.openxmlformats.org/officeDocument/2006/relationships/styles" Target="styles.xml"/><Relationship Id="rId16" Type="http://schemas.openxmlformats.org/officeDocument/2006/relationships/hyperlink" Target="mailto:dlir.workforce.develop@hawaii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abor.hawaii.gov/wdd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WDD Apprenticeship &amp; Training</dc:creator>
  <cp:lastModifiedBy>Kawamura, Daven F</cp:lastModifiedBy>
  <cp:revision>15</cp:revision>
  <dcterms:created xsi:type="dcterms:W3CDTF">2022-11-26T00:07:00Z</dcterms:created>
  <dcterms:modified xsi:type="dcterms:W3CDTF">2023-01-18T17:26:00Z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