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DE50" w14:textId="4438F0DF" w:rsidR="008615B5" w:rsidRPr="00455925" w:rsidRDefault="00455925">
      <w:pPr>
        <w:rPr>
          <w:u w:val="single"/>
        </w:rPr>
      </w:pPr>
      <w:r w:rsidRPr="00455925">
        <w:rPr>
          <w:u w:val="single"/>
        </w:rPr>
        <w:t xml:space="preserve">History </w:t>
      </w:r>
      <w:r>
        <w:rPr>
          <w:u w:val="single"/>
        </w:rPr>
        <w:t xml:space="preserve">and purpose </w:t>
      </w:r>
      <w:r w:rsidRPr="00455925">
        <w:rPr>
          <w:u w:val="single"/>
        </w:rPr>
        <w:t>of the Special Projects Committee</w:t>
      </w:r>
    </w:p>
    <w:p w14:paraId="3F58B36E" w14:textId="2547BEC4" w:rsidR="00455925" w:rsidRDefault="00455925">
      <w:r w:rsidRPr="00455925">
        <w:t>Special Projects Committed was formed in Q1 2022.   The intent of the committee i</w:t>
      </w:r>
      <w:r>
        <w:t>s</w:t>
      </w:r>
      <w:r w:rsidRPr="00455925">
        <w:t xml:space="preserve"> to take on initiatives that that don’t fall under the guidance of the other existing committees.</w:t>
      </w:r>
    </w:p>
    <w:p w14:paraId="51D1B5D2" w14:textId="77777777" w:rsidR="00455925" w:rsidRPr="00455925" w:rsidRDefault="00455925">
      <w:pPr>
        <w:rPr>
          <w:u w:val="single"/>
        </w:rPr>
      </w:pPr>
      <w:r w:rsidRPr="00455925">
        <w:rPr>
          <w:u w:val="single"/>
        </w:rPr>
        <w:t>2024 WDC Strategic Plan</w:t>
      </w:r>
    </w:p>
    <w:p w14:paraId="7B3CD1E7" w14:textId="704A46BB" w:rsidR="00455925" w:rsidRDefault="00455925">
      <w:r>
        <w:t xml:space="preserve">The Hawaii Strategic Plan </w:t>
      </w:r>
      <w:r w:rsidR="00520DB3">
        <w:t xml:space="preserve">will </w:t>
      </w:r>
      <w:r>
        <w:t xml:space="preserve">give the WDC administrative team, </w:t>
      </w:r>
      <w:r w:rsidRPr="00455925">
        <w:t>41-member advisory commission</w:t>
      </w:r>
      <w:r>
        <w:t>, and related stakeholders and opportunity to shape the direction of the WDC for the next 4 years.</w:t>
      </w:r>
    </w:p>
    <w:p w14:paraId="5B30DBE5" w14:textId="025B14E2" w:rsidR="00455925" w:rsidRDefault="00455925">
      <w:r>
        <w:t>Images from 2016 Strategic Planning Session</w:t>
      </w:r>
    </w:p>
    <w:p w14:paraId="22C0932F" w14:textId="6C92D645" w:rsidR="00455925" w:rsidRDefault="00455925">
      <w:r w:rsidRPr="00455925">
        <w:drawing>
          <wp:inline distT="0" distB="0" distL="0" distR="0" wp14:anchorId="5832FBF1" wp14:editId="35A76497">
            <wp:extent cx="5943600" cy="23552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2F0BD" w14:textId="5D9A7466" w:rsidR="00455925" w:rsidRDefault="00455925"/>
    <w:p w14:paraId="698582DA" w14:textId="577D8602" w:rsidR="00455925" w:rsidRDefault="00455925">
      <w:r w:rsidRPr="00455925">
        <w:drawing>
          <wp:inline distT="0" distB="0" distL="0" distR="0" wp14:anchorId="2D5E7813" wp14:editId="6FB16AF3">
            <wp:extent cx="5943600" cy="2367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3922" w14:textId="77777777" w:rsidR="00455925" w:rsidRPr="00455925" w:rsidRDefault="00455925">
      <w:pPr>
        <w:rPr>
          <w:u w:val="single"/>
        </w:rPr>
      </w:pPr>
      <w:r w:rsidRPr="00455925">
        <w:rPr>
          <w:u w:val="single"/>
        </w:rPr>
        <w:t>Unified State Plan</w:t>
      </w:r>
    </w:p>
    <w:p w14:paraId="2B2188E2" w14:textId="623D8593" w:rsidR="00455925" w:rsidRDefault="00455925">
      <w:r>
        <w:t>Under the Workf</w:t>
      </w:r>
      <w:r w:rsidRPr="00455925">
        <w:t>orce Innovation and Opportunity Act (WIOA), the Governor of each State must submit a Unified or Combined State Plan to the Secretary of the U.S. Department of Labor that outlines a four-year strategy for the State’s workforce development system</w:t>
      </w:r>
      <w:r>
        <w:t xml:space="preserve">.  Our committee provides oversite on production of the State plan which is largely based on goals set by the County Workforce Councils. </w:t>
      </w:r>
    </w:p>
    <w:sectPr w:rsidR="0045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25"/>
    <w:rsid w:val="00455925"/>
    <w:rsid w:val="00520DB3"/>
    <w:rsid w:val="008615B5"/>
    <w:rsid w:val="00D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65F0"/>
  <w15:chartTrackingRefBased/>
  <w15:docId w15:val="{6A38847D-6245-45B8-B4D2-DB5A0B9F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Knox</dc:creator>
  <cp:keywords/>
  <dc:description/>
  <cp:lastModifiedBy>Sean Knox</cp:lastModifiedBy>
  <cp:revision>2</cp:revision>
  <dcterms:created xsi:type="dcterms:W3CDTF">2023-02-24T00:58:00Z</dcterms:created>
  <dcterms:modified xsi:type="dcterms:W3CDTF">2023-02-24T01:11:00Z</dcterms:modified>
</cp:coreProperties>
</file>