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6A1DE4E1" w:rsidR="00FC2C88" w:rsidRPr="001B6FDA" w:rsidRDefault="00BA6A35">
      <w:pPr>
        <w:ind w:left="79" w:right="21"/>
        <w:jc w:val="center"/>
        <w:rPr>
          <w:rFonts w:ascii="Arial"/>
          <w:b/>
          <w:sz w:val="12"/>
          <w:szCs w:val="12"/>
        </w:rPr>
      </w:pPr>
      <w:r>
        <w:rPr>
          <w:rFonts w:ascii="Arial"/>
          <w:b/>
          <w:sz w:val="12"/>
          <w:szCs w:val="12"/>
        </w:rPr>
        <w:t>JOSH GREEN</w:t>
      </w:r>
      <w:r w:rsidR="00F8583D">
        <w:rPr>
          <w:rFonts w:ascii="Arial"/>
          <w:b/>
          <w:sz w:val="12"/>
          <w:szCs w:val="12"/>
        </w:rPr>
        <w:t>, M.D.</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09B0055B" w14:textId="5200325E" w:rsidR="00FC2C88" w:rsidRPr="001B6FDA" w:rsidRDefault="00BA6A35">
      <w:pPr>
        <w:spacing w:before="1"/>
        <w:ind w:left="80" w:right="20"/>
        <w:jc w:val="center"/>
        <w:rPr>
          <w:rFonts w:ascii="Arial"/>
          <w:b/>
          <w:sz w:val="12"/>
          <w:szCs w:val="12"/>
        </w:rPr>
      </w:pPr>
      <w:r>
        <w:rPr>
          <w:rFonts w:ascii="Arial"/>
          <w:b/>
          <w:sz w:val="12"/>
          <w:szCs w:val="12"/>
        </w:rPr>
        <w:t>SYLVIA LUKE</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1EB0F678" w14:textId="77777777" w:rsidR="00A105BD" w:rsidRDefault="00367888" w:rsidP="00814364">
      <w:pPr>
        <w:pStyle w:val="Heading1"/>
        <w:ind w:left="-1152" w:firstLine="1279"/>
        <w:jc w:val="center"/>
        <w:rPr>
          <w:rFonts w:ascii="Arial" w:hAnsi="Arial" w:cs="Arial"/>
          <w:sz w:val="18"/>
          <w:szCs w:val="18"/>
        </w:rPr>
      </w:pPr>
      <w:r w:rsidRPr="00814364">
        <w:rPr>
          <w:rFonts w:ascii="Arial" w:hAnsi="Arial" w:cs="Arial"/>
          <w:sz w:val="18"/>
          <w:szCs w:val="18"/>
        </w:rPr>
        <w:t>STATE OF HAWAII</w:t>
      </w:r>
      <w:r w:rsidR="001B6FDA" w:rsidRPr="00814364">
        <w:rPr>
          <w:rFonts w:ascii="Arial" w:hAnsi="Arial" w:cs="Arial"/>
          <w:sz w:val="18"/>
          <w:szCs w:val="18"/>
        </w:rPr>
        <w:t xml:space="preserve"> </w:t>
      </w:r>
    </w:p>
    <w:p w14:paraId="75C5BAA5" w14:textId="029163DE" w:rsidR="00814364" w:rsidRPr="00A105BD" w:rsidRDefault="00A105BD" w:rsidP="00814364">
      <w:pPr>
        <w:pStyle w:val="Heading1"/>
        <w:ind w:left="-1152" w:firstLine="1279"/>
        <w:jc w:val="center"/>
        <w:rPr>
          <w:rFonts w:ascii="Arial" w:hAnsi="Arial" w:cs="Arial"/>
          <w:sz w:val="18"/>
          <w:szCs w:val="18"/>
        </w:rPr>
      </w:pPr>
      <w:r w:rsidRPr="00A105BD">
        <w:rPr>
          <w:rFonts w:ascii="Arial" w:hAnsi="Arial" w:cs="Arial"/>
          <w:sz w:val="18"/>
          <w:szCs w:val="18"/>
        </w:rPr>
        <w:t>KA MOKU‘ĀINA O HAWAI‘I</w:t>
      </w:r>
    </w:p>
    <w:p w14:paraId="49DFDA05" w14:textId="192A8822" w:rsidR="00814364" w:rsidRDefault="001B6FDA" w:rsidP="00814364">
      <w:pPr>
        <w:pStyle w:val="Heading1"/>
        <w:ind w:left="-1440" w:right="-288" w:firstLine="1279"/>
        <w:jc w:val="center"/>
        <w:rPr>
          <w:rFonts w:ascii="Arial" w:hAnsi="Arial" w:cs="Arial"/>
          <w:sz w:val="18"/>
          <w:szCs w:val="18"/>
        </w:rPr>
      </w:pPr>
      <w:r w:rsidRPr="00814364">
        <w:rPr>
          <w:rFonts w:ascii="Arial" w:hAnsi="Arial" w:cs="Arial"/>
          <w:sz w:val="18"/>
          <w:szCs w:val="18"/>
        </w:rPr>
        <w:t>DEPARTMENT OF LABOR AND</w:t>
      </w:r>
      <w:r w:rsidR="00814364">
        <w:rPr>
          <w:rFonts w:ascii="Arial" w:hAnsi="Arial" w:cs="Arial"/>
          <w:sz w:val="18"/>
          <w:szCs w:val="18"/>
        </w:rPr>
        <w:t xml:space="preserve"> </w:t>
      </w:r>
      <w:r w:rsidRPr="00814364">
        <w:rPr>
          <w:rFonts w:ascii="Arial" w:hAnsi="Arial" w:cs="Arial"/>
          <w:sz w:val="18"/>
          <w:szCs w:val="18"/>
        </w:rPr>
        <w:t>INDUSTRIAL RELATIONS</w:t>
      </w:r>
      <w:r w:rsidR="00814364" w:rsidRPr="00814364">
        <w:rPr>
          <w:rFonts w:ascii="Arial" w:hAnsi="Arial" w:cs="Arial"/>
          <w:sz w:val="18"/>
          <w:szCs w:val="18"/>
        </w:rPr>
        <w:t xml:space="preserve"> </w:t>
      </w:r>
    </w:p>
    <w:p w14:paraId="3B836512" w14:textId="5F4AFC21" w:rsidR="00A105BD" w:rsidRPr="00A105BD" w:rsidRDefault="00367888" w:rsidP="00A105BD">
      <w:pPr>
        <w:pStyle w:val="Heading1"/>
        <w:ind w:left="-1008" w:right="35" w:firstLine="1279"/>
        <w:jc w:val="center"/>
        <w:rPr>
          <w:rFonts w:ascii="Arial" w:hAnsi="Arial" w:cs="Arial"/>
          <w:sz w:val="18"/>
          <w:szCs w:val="18"/>
        </w:rPr>
      </w:pPr>
      <w:r w:rsidRPr="00814364">
        <w:rPr>
          <w:rFonts w:ascii="Arial" w:hAnsi="Arial" w:cs="Arial"/>
          <w:sz w:val="18"/>
          <w:szCs w:val="18"/>
        </w:rPr>
        <w:t>WORKFORCE</w:t>
      </w:r>
      <w:r w:rsidRPr="00814364">
        <w:rPr>
          <w:rFonts w:ascii="Arial" w:hAnsi="Arial" w:cs="Arial"/>
          <w:spacing w:val="-8"/>
          <w:sz w:val="18"/>
          <w:szCs w:val="18"/>
        </w:rPr>
        <w:t xml:space="preserve"> </w:t>
      </w:r>
      <w:r w:rsidRPr="00814364">
        <w:rPr>
          <w:rFonts w:ascii="Arial" w:hAnsi="Arial" w:cs="Arial"/>
          <w:sz w:val="18"/>
          <w:szCs w:val="18"/>
        </w:rPr>
        <w:t>DEVELOPMENT</w:t>
      </w:r>
      <w:r w:rsidRPr="00814364">
        <w:rPr>
          <w:rFonts w:ascii="Arial" w:hAnsi="Arial" w:cs="Arial"/>
          <w:spacing w:val="-8"/>
          <w:sz w:val="18"/>
          <w:szCs w:val="18"/>
        </w:rPr>
        <w:t xml:space="preserve"> </w:t>
      </w:r>
      <w:r w:rsidR="00814364" w:rsidRPr="00814364">
        <w:rPr>
          <w:rFonts w:ascii="Arial" w:hAnsi="Arial" w:cs="Arial"/>
          <w:sz w:val="18"/>
          <w:szCs w:val="18"/>
        </w:rPr>
        <w:t>DIVISION</w:t>
      </w:r>
    </w:p>
    <w:p w14:paraId="327FF166" w14:textId="3AC93C1B" w:rsidR="00A105BD" w:rsidRPr="00A105BD" w:rsidRDefault="00A105BD" w:rsidP="00A105BD">
      <w:pPr>
        <w:pStyle w:val="Heading1"/>
        <w:ind w:left="-1008" w:right="35" w:firstLine="1279"/>
        <w:jc w:val="center"/>
        <w:rPr>
          <w:rFonts w:ascii="Arial" w:hAnsi="Arial" w:cs="Arial"/>
          <w:sz w:val="18"/>
          <w:szCs w:val="18"/>
        </w:rPr>
      </w:pPr>
      <w:r w:rsidRPr="00A105BD">
        <w:rPr>
          <w:rFonts w:ascii="Arial" w:hAnsi="Arial" w:cs="Arial"/>
          <w:sz w:val="18"/>
          <w:szCs w:val="18"/>
        </w:rPr>
        <w:t xml:space="preserve"> KA ‘OIHANA PONO LIMAHANA</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6"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7"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380327E2" w:rsidR="00783D44" w:rsidRPr="00783D44" w:rsidRDefault="00997D18" w:rsidP="00783D44">
      <w:pPr>
        <w:ind w:left="82" w:right="22"/>
        <w:jc w:val="center"/>
        <w:outlineLvl w:val="0"/>
        <w:rPr>
          <w:b/>
          <w:bCs/>
          <w:sz w:val="24"/>
          <w:szCs w:val="24"/>
          <w:u w:color="000000"/>
        </w:rPr>
      </w:pPr>
      <w:r>
        <w:rPr>
          <w:b/>
          <w:bCs/>
          <w:sz w:val="24"/>
          <w:szCs w:val="24"/>
          <w:u w:color="000000"/>
        </w:rPr>
        <w:t>WORKFORCE DEVELOPMENT COUNCIL’S EXECUTIVE</w:t>
      </w:r>
      <w:r w:rsidR="004A0331">
        <w:rPr>
          <w:b/>
          <w:bCs/>
          <w:sz w:val="24"/>
          <w:szCs w:val="24"/>
          <w:u w:color="000000"/>
        </w:rPr>
        <w:t xml:space="preserve"> COMMITTEE MEETING</w:t>
      </w:r>
    </w:p>
    <w:p w14:paraId="5F22C3BE" w14:textId="2E6CA217" w:rsidR="00783D44" w:rsidRPr="00783D44" w:rsidRDefault="00DF7398" w:rsidP="00783D44">
      <w:pPr>
        <w:ind w:left="82" w:right="22"/>
        <w:jc w:val="center"/>
        <w:rPr>
          <w:b/>
          <w:sz w:val="24"/>
        </w:rPr>
      </w:pPr>
      <w:r>
        <w:rPr>
          <w:b/>
          <w:sz w:val="24"/>
        </w:rPr>
        <w:t>Tuesday</w:t>
      </w:r>
      <w:r w:rsidR="00783D44" w:rsidRPr="00783D44">
        <w:rPr>
          <w:b/>
          <w:sz w:val="24"/>
        </w:rPr>
        <w:t xml:space="preserve">, </w:t>
      </w:r>
      <w:r w:rsidR="005A34D4">
        <w:rPr>
          <w:b/>
          <w:sz w:val="24"/>
        </w:rPr>
        <w:t>June</w:t>
      </w:r>
      <w:r w:rsidR="003A5323">
        <w:rPr>
          <w:b/>
          <w:sz w:val="24"/>
        </w:rPr>
        <w:t xml:space="preserve"> </w:t>
      </w:r>
      <w:r>
        <w:rPr>
          <w:b/>
          <w:sz w:val="24"/>
        </w:rPr>
        <w:t>2</w:t>
      </w:r>
      <w:r w:rsidR="005A34D4">
        <w:rPr>
          <w:b/>
          <w:sz w:val="24"/>
        </w:rPr>
        <w:t>0</w:t>
      </w:r>
      <w:r w:rsidR="00783D44" w:rsidRPr="00783D44">
        <w:rPr>
          <w:b/>
          <w:sz w:val="24"/>
        </w:rPr>
        <w:t>, 202</w:t>
      </w:r>
      <w:r w:rsidR="003A5323">
        <w:rPr>
          <w:b/>
          <w:sz w:val="24"/>
        </w:rPr>
        <w:t>3</w:t>
      </w:r>
    </w:p>
    <w:p w14:paraId="53BC4297" w14:textId="327FF6E4" w:rsidR="00783D44" w:rsidRPr="00783D44" w:rsidRDefault="00DF7398" w:rsidP="00783D44">
      <w:pPr>
        <w:ind w:left="82" w:right="22"/>
        <w:jc w:val="center"/>
        <w:rPr>
          <w:b/>
          <w:sz w:val="24"/>
        </w:rPr>
      </w:pPr>
      <w:r>
        <w:rPr>
          <w:b/>
          <w:sz w:val="24"/>
        </w:rPr>
        <w:t>1:0</w:t>
      </w:r>
      <w:r w:rsidR="00783D44" w:rsidRPr="00783D44">
        <w:rPr>
          <w:b/>
          <w:sz w:val="24"/>
        </w:rPr>
        <w:t xml:space="preserve">0 </w:t>
      </w:r>
      <w:r w:rsidR="004A0331">
        <w:rPr>
          <w:b/>
          <w:sz w:val="24"/>
        </w:rPr>
        <w:t>P</w:t>
      </w:r>
      <w:r w:rsidR="00783D44" w:rsidRPr="00783D44">
        <w:rPr>
          <w:b/>
          <w:sz w:val="24"/>
        </w:rPr>
        <w:t xml:space="preserve">.M. – </w:t>
      </w:r>
      <w:r>
        <w:rPr>
          <w:b/>
          <w:sz w:val="24"/>
        </w:rPr>
        <w:t>2:0</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0034C36" w:rsidR="00FC2C88" w:rsidRPr="001B6FDA" w:rsidRDefault="00BA6A35" w:rsidP="00F50474">
      <w:pPr>
        <w:jc w:val="center"/>
        <w:rPr>
          <w:rFonts w:ascii="Arial" w:hAnsi="Arial" w:cs="Arial"/>
          <w:b/>
          <w:bCs/>
          <w:sz w:val="12"/>
          <w:szCs w:val="12"/>
        </w:rPr>
      </w:pPr>
      <w:r>
        <w:rPr>
          <w:rFonts w:ascii="Arial" w:hAnsi="Arial" w:cs="Arial"/>
          <w:b/>
          <w:bCs/>
          <w:sz w:val="12"/>
          <w:szCs w:val="12"/>
        </w:rPr>
        <w:t xml:space="preserve">JADE </w:t>
      </w:r>
      <w:r w:rsidR="00F8583D">
        <w:rPr>
          <w:rFonts w:ascii="Arial" w:hAnsi="Arial" w:cs="Arial"/>
          <w:b/>
          <w:bCs/>
          <w:sz w:val="12"/>
          <w:szCs w:val="12"/>
        </w:rPr>
        <w:t xml:space="preserve">T. </w:t>
      </w:r>
      <w:r>
        <w:rPr>
          <w:rFonts w:ascii="Arial" w:hAnsi="Arial" w:cs="Arial"/>
          <w:b/>
          <w:bCs/>
          <w:sz w:val="12"/>
          <w:szCs w:val="12"/>
        </w:rPr>
        <w:t>BUTAY</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1E6FE2E2" w:rsidR="00FC2C88" w:rsidRPr="001B6FDA" w:rsidRDefault="00F8583D">
      <w:pPr>
        <w:spacing w:before="1"/>
        <w:ind w:left="82" w:right="94"/>
        <w:jc w:val="center"/>
        <w:rPr>
          <w:rFonts w:ascii="Arial"/>
          <w:b/>
          <w:sz w:val="12"/>
          <w:szCs w:val="12"/>
        </w:rPr>
      </w:pPr>
      <w:r>
        <w:rPr>
          <w:rFonts w:ascii="Arial"/>
          <w:b/>
          <w:sz w:val="12"/>
          <w:szCs w:val="12"/>
        </w:rPr>
        <w:t>WILLIAM G.</w:t>
      </w:r>
      <w:r w:rsidR="00BA6A35">
        <w:rPr>
          <w:rFonts w:ascii="Arial"/>
          <w:b/>
          <w:sz w:val="12"/>
          <w:szCs w:val="12"/>
        </w:rPr>
        <w:t xml:space="preserve"> KUNSTMAN</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1E30F7CF"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72268A92" w14:textId="77777777" w:rsidR="00FC2C88" w:rsidRDefault="00367888">
      <w:pPr>
        <w:pStyle w:val="Heading1"/>
        <w:ind w:left="4740" w:right="4859"/>
        <w:jc w:val="center"/>
      </w:pPr>
      <w:r>
        <w:rPr>
          <w:u w:val="single"/>
        </w:rPr>
        <w:t>MINUTES</w:t>
      </w:r>
    </w:p>
    <w:p w14:paraId="4B9EE50B" w14:textId="77777777" w:rsidR="00FC2C88" w:rsidRDefault="00FC2C88">
      <w:pPr>
        <w:pStyle w:val="BodyText"/>
        <w:rPr>
          <w:b/>
          <w:sz w:val="20"/>
        </w:rPr>
      </w:pPr>
    </w:p>
    <w:p w14:paraId="29C5C751" w14:textId="77777777" w:rsidR="00FC2C88" w:rsidRDefault="00FC2C88">
      <w:pPr>
        <w:pStyle w:val="BodyText"/>
        <w:spacing w:before="3"/>
        <w:rPr>
          <w:b/>
          <w:sz w:val="20"/>
        </w:rPr>
      </w:pPr>
    </w:p>
    <w:p w14:paraId="79149A83" w14:textId="5F4AE473" w:rsidR="00783D44" w:rsidRDefault="0031740C" w:rsidP="00783D44">
      <w:pPr>
        <w:widowControl/>
        <w:autoSpaceDE/>
        <w:autoSpaceDN/>
        <w:spacing w:line="259" w:lineRule="auto"/>
        <w:ind w:left="689" w:hanging="10"/>
        <w:rPr>
          <w:color w:val="000000"/>
          <w:sz w:val="24"/>
        </w:rPr>
      </w:pPr>
      <w:r>
        <w:rPr>
          <w:b/>
          <w:color w:val="000000"/>
          <w:sz w:val="24"/>
          <w:u w:val="single" w:color="000000"/>
        </w:rPr>
        <w:t xml:space="preserve">MEMBER </w:t>
      </w:r>
      <w:r w:rsidR="00783D44" w:rsidRPr="00783D44">
        <w:rPr>
          <w:b/>
          <w:color w:val="000000"/>
          <w:sz w:val="24"/>
          <w:u w:val="single" w:color="000000"/>
        </w:rPr>
        <w:t>ATTENDEES:</w:t>
      </w:r>
      <w:r w:rsidR="00783D44" w:rsidRPr="00783D44">
        <w:rPr>
          <w:color w:val="000000"/>
          <w:sz w:val="24"/>
        </w:rPr>
        <w:t xml:space="preserve"> </w:t>
      </w:r>
    </w:p>
    <w:p w14:paraId="572AE891" w14:textId="248F83BB" w:rsidR="00910E82" w:rsidRPr="00210764" w:rsidRDefault="00910E82" w:rsidP="00783D44">
      <w:pPr>
        <w:widowControl/>
        <w:autoSpaceDE/>
        <w:autoSpaceDN/>
        <w:spacing w:line="259" w:lineRule="auto"/>
        <w:ind w:left="689" w:hanging="10"/>
        <w:rPr>
          <w:color w:val="000000"/>
          <w:sz w:val="24"/>
          <w:szCs w:val="24"/>
        </w:rPr>
      </w:pPr>
      <w:r w:rsidRPr="00210764">
        <w:rPr>
          <w:color w:val="000000"/>
          <w:sz w:val="24"/>
          <w:szCs w:val="24"/>
        </w:rPr>
        <w:t xml:space="preserve">Alan Hayashi, </w:t>
      </w:r>
      <w:r w:rsidR="00395F3D">
        <w:rPr>
          <w:color w:val="000000"/>
          <w:sz w:val="24"/>
          <w:szCs w:val="24"/>
        </w:rPr>
        <w:t>Workforce Development Council Chair, Consult 808</w:t>
      </w:r>
    </w:p>
    <w:p w14:paraId="67335976" w14:textId="13AECABA" w:rsidR="00395F3D" w:rsidRPr="00210764" w:rsidRDefault="00395F3D" w:rsidP="00783D44">
      <w:pPr>
        <w:widowControl/>
        <w:autoSpaceDE/>
        <w:autoSpaceDN/>
        <w:spacing w:line="259" w:lineRule="auto"/>
        <w:ind w:left="689" w:hanging="10"/>
        <w:rPr>
          <w:color w:val="000000"/>
          <w:sz w:val="24"/>
          <w:szCs w:val="24"/>
        </w:rPr>
      </w:pPr>
      <w:r>
        <w:rPr>
          <w:color w:val="000000"/>
          <w:sz w:val="24"/>
          <w:szCs w:val="24"/>
        </w:rPr>
        <w:t>Brian Tatsumura, Employer Engagement Committee Chair, Briant808LLC</w:t>
      </w:r>
    </w:p>
    <w:p w14:paraId="098396E1" w14:textId="77777777" w:rsidR="00395F3D" w:rsidRPr="00E6631C" w:rsidRDefault="00395F3D" w:rsidP="00395F3D">
      <w:pPr>
        <w:widowControl/>
        <w:autoSpaceDE/>
        <w:autoSpaceDN/>
        <w:spacing w:line="259" w:lineRule="auto"/>
        <w:ind w:left="689" w:hanging="10"/>
        <w:rPr>
          <w:color w:val="000000"/>
          <w:sz w:val="24"/>
          <w:szCs w:val="24"/>
        </w:rPr>
      </w:pPr>
      <w:r>
        <w:rPr>
          <w:color w:val="000000"/>
          <w:sz w:val="24"/>
          <w:szCs w:val="24"/>
        </w:rPr>
        <w:t>Cary Miyashiro</w:t>
      </w:r>
      <w:r w:rsidRPr="00210764">
        <w:rPr>
          <w:color w:val="000000"/>
          <w:sz w:val="24"/>
          <w:szCs w:val="24"/>
        </w:rPr>
        <w:t>, Sector Strategies &amp; Career Pathways Committee Chair</w:t>
      </w:r>
      <w:r>
        <w:rPr>
          <w:color w:val="000000"/>
          <w:sz w:val="24"/>
          <w:szCs w:val="24"/>
        </w:rPr>
        <w:t>, Quad D Solutions</w:t>
      </w:r>
    </w:p>
    <w:p w14:paraId="4B0BD43C" w14:textId="7701BC70" w:rsidR="00E6631C" w:rsidRDefault="00E6631C" w:rsidP="00E6631C">
      <w:pPr>
        <w:widowControl/>
        <w:autoSpaceDE/>
        <w:autoSpaceDN/>
        <w:spacing w:line="259" w:lineRule="auto"/>
        <w:ind w:left="689" w:hanging="10"/>
        <w:rPr>
          <w:color w:val="000000"/>
          <w:sz w:val="24"/>
          <w:szCs w:val="24"/>
        </w:rPr>
      </w:pPr>
      <w:r>
        <w:rPr>
          <w:color w:val="000000"/>
          <w:sz w:val="24"/>
          <w:szCs w:val="24"/>
        </w:rPr>
        <w:t>Ken Loui</w:t>
      </w:r>
      <w:r w:rsidRPr="00210764">
        <w:rPr>
          <w:color w:val="000000"/>
          <w:sz w:val="24"/>
          <w:szCs w:val="24"/>
        </w:rPr>
        <w:t>, Military and Veterans Affairs Committee</w:t>
      </w:r>
      <w:r>
        <w:rPr>
          <w:color w:val="000000"/>
          <w:sz w:val="24"/>
          <w:szCs w:val="24"/>
        </w:rPr>
        <w:t xml:space="preserve"> </w:t>
      </w:r>
      <w:r w:rsidRPr="00210764">
        <w:rPr>
          <w:color w:val="000000"/>
          <w:sz w:val="24"/>
          <w:szCs w:val="24"/>
        </w:rPr>
        <w:t>Chair</w:t>
      </w:r>
      <w:r>
        <w:rPr>
          <w:color w:val="000000"/>
          <w:sz w:val="24"/>
          <w:szCs w:val="24"/>
        </w:rPr>
        <w:t>, Pacific Marine</w:t>
      </w:r>
    </w:p>
    <w:p w14:paraId="2555BF87" w14:textId="77777777" w:rsidR="00395F3D" w:rsidRDefault="00395F3D" w:rsidP="00395F3D">
      <w:pPr>
        <w:widowControl/>
        <w:autoSpaceDE/>
        <w:autoSpaceDN/>
        <w:spacing w:line="259" w:lineRule="auto"/>
        <w:ind w:left="689" w:hanging="10"/>
        <w:rPr>
          <w:color w:val="000000"/>
          <w:sz w:val="24"/>
          <w:szCs w:val="24"/>
        </w:rPr>
      </w:pPr>
      <w:r>
        <w:rPr>
          <w:color w:val="000000"/>
          <w:sz w:val="24"/>
          <w:szCs w:val="24"/>
        </w:rPr>
        <w:t>Kelly Ueoka, Performance Measures and Financial Accountability Committee Chair, Paxca</w:t>
      </w:r>
    </w:p>
    <w:p w14:paraId="65A16BD1" w14:textId="77777777" w:rsidR="00395F3D" w:rsidRDefault="00395F3D" w:rsidP="00395F3D">
      <w:pPr>
        <w:widowControl/>
        <w:autoSpaceDE/>
        <w:autoSpaceDN/>
        <w:spacing w:line="259" w:lineRule="auto"/>
        <w:ind w:left="689" w:hanging="10"/>
        <w:rPr>
          <w:color w:val="000000"/>
          <w:sz w:val="24"/>
          <w:szCs w:val="24"/>
        </w:rPr>
      </w:pPr>
      <w:r>
        <w:rPr>
          <w:color w:val="000000"/>
          <w:sz w:val="24"/>
          <w:szCs w:val="24"/>
        </w:rPr>
        <w:t>Sean Knox, Special Projects Committee Chair, Hawaii Employment</w:t>
      </w:r>
    </w:p>
    <w:p w14:paraId="18A71B7C" w14:textId="3908D495" w:rsidR="00E6631C" w:rsidRDefault="00E6631C" w:rsidP="00E6631C">
      <w:pPr>
        <w:widowControl/>
        <w:autoSpaceDE/>
        <w:autoSpaceDN/>
        <w:spacing w:line="259" w:lineRule="auto"/>
        <w:ind w:left="689" w:hanging="10"/>
        <w:rPr>
          <w:color w:val="000000"/>
          <w:sz w:val="24"/>
          <w:szCs w:val="24"/>
        </w:rPr>
      </w:pPr>
      <w:r>
        <w:rPr>
          <w:color w:val="000000"/>
          <w:sz w:val="24"/>
          <w:szCs w:val="24"/>
        </w:rPr>
        <w:t>Winona Whitman, Youth Services Committee Vice-Chair, Alu Like Inc.</w:t>
      </w:r>
    </w:p>
    <w:p w14:paraId="47CF2626" w14:textId="6ACD73B2" w:rsidR="00E6631C" w:rsidRDefault="00395F3D" w:rsidP="00E6631C">
      <w:pPr>
        <w:widowControl/>
        <w:autoSpaceDE/>
        <w:autoSpaceDN/>
        <w:spacing w:line="259" w:lineRule="auto"/>
        <w:ind w:left="689" w:hanging="10"/>
        <w:rPr>
          <w:color w:val="000000"/>
          <w:sz w:val="24"/>
          <w:szCs w:val="24"/>
        </w:rPr>
      </w:pPr>
      <w:r>
        <w:rPr>
          <w:color w:val="000000"/>
          <w:sz w:val="24"/>
          <w:szCs w:val="24"/>
        </w:rPr>
        <w:t>Trang Malone</w:t>
      </w:r>
      <w:r w:rsidR="00E6631C">
        <w:rPr>
          <w:color w:val="000000"/>
          <w:sz w:val="24"/>
          <w:szCs w:val="24"/>
        </w:rPr>
        <w:t xml:space="preserve">, </w:t>
      </w:r>
      <w:r>
        <w:rPr>
          <w:color w:val="000000"/>
          <w:sz w:val="24"/>
          <w:szCs w:val="24"/>
        </w:rPr>
        <w:t>Military and Veterans Affairs</w:t>
      </w:r>
      <w:r w:rsidR="00E6631C">
        <w:rPr>
          <w:color w:val="000000"/>
          <w:sz w:val="24"/>
          <w:szCs w:val="24"/>
        </w:rPr>
        <w:t xml:space="preserve"> Committee Vice-Chair, </w:t>
      </w:r>
      <w:r>
        <w:rPr>
          <w:color w:val="000000"/>
          <w:sz w:val="24"/>
          <w:szCs w:val="24"/>
        </w:rPr>
        <w:t>CVS Health</w:t>
      </w:r>
    </w:p>
    <w:p w14:paraId="520DC624" w14:textId="0CCC1170" w:rsidR="00E6631C" w:rsidRDefault="00E6631C" w:rsidP="00E6631C">
      <w:pPr>
        <w:widowControl/>
        <w:autoSpaceDE/>
        <w:autoSpaceDN/>
        <w:spacing w:line="259" w:lineRule="auto"/>
        <w:ind w:left="689" w:hanging="10"/>
        <w:rPr>
          <w:color w:val="000000"/>
          <w:sz w:val="24"/>
          <w:szCs w:val="24"/>
        </w:rPr>
      </w:pPr>
      <w:r>
        <w:rPr>
          <w:color w:val="000000"/>
          <w:sz w:val="24"/>
          <w:szCs w:val="24"/>
        </w:rPr>
        <w:t>Cheryl Cross, Employer Engagement Committee Vice-Chair, C.A. Cross &amp; Associates, LLC.</w:t>
      </w:r>
    </w:p>
    <w:p w14:paraId="306A5370" w14:textId="77777777" w:rsidR="00395F3D" w:rsidRDefault="00395F3D" w:rsidP="00E6631C">
      <w:pPr>
        <w:widowControl/>
        <w:autoSpaceDE/>
        <w:autoSpaceDN/>
        <w:spacing w:line="259" w:lineRule="auto"/>
        <w:ind w:left="689" w:hanging="10"/>
        <w:rPr>
          <w:color w:val="000000"/>
          <w:sz w:val="24"/>
          <w:szCs w:val="24"/>
        </w:rPr>
      </w:pPr>
    </w:p>
    <w:p w14:paraId="47015C43" w14:textId="702D65AF" w:rsidR="00395F3D" w:rsidRDefault="00395F3D" w:rsidP="00E6631C">
      <w:pPr>
        <w:widowControl/>
        <w:autoSpaceDE/>
        <w:autoSpaceDN/>
        <w:spacing w:line="259" w:lineRule="auto"/>
        <w:ind w:left="689" w:hanging="10"/>
        <w:rPr>
          <w:b/>
          <w:bCs/>
          <w:color w:val="000000"/>
          <w:sz w:val="24"/>
          <w:szCs w:val="24"/>
          <w:u w:val="single"/>
        </w:rPr>
      </w:pPr>
      <w:r w:rsidRPr="00395F3D">
        <w:rPr>
          <w:b/>
          <w:bCs/>
          <w:color w:val="000000"/>
          <w:sz w:val="24"/>
          <w:szCs w:val="24"/>
          <w:u w:val="single"/>
        </w:rPr>
        <w:t>GUEST:</w:t>
      </w:r>
    </w:p>
    <w:p w14:paraId="3A1EC82F" w14:textId="610FADDE" w:rsidR="00395F3D" w:rsidRDefault="00395F3D" w:rsidP="00E6631C">
      <w:pPr>
        <w:widowControl/>
        <w:autoSpaceDE/>
        <w:autoSpaceDN/>
        <w:spacing w:line="259" w:lineRule="auto"/>
        <w:ind w:left="689" w:hanging="10"/>
        <w:rPr>
          <w:color w:val="000000"/>
          <w:sz w:val="24"/>
          <w:szCs w:val="24"/>
        </w:rPr>
      </w:pPr>
      <w:r>
        <w:rPr>
          <w:color w:val="000000"/>
          <w:sz w:val="24"/>
          <w:szCs w:val="24"/>
        </w:rPr>
        <w:t xml:space="preserve">Dale Fujimoto, </w:t>
      </w:r>
      <w:r w:rsidR="006B092A">
        <w:rPr>
          <w:color w:val="000000"/>
          <w:sz w:val="24"/>
          <w:szCs w:val="24"/>
        </w:rPr>
        <w:t>Deputy</w:t>
      </w:r>
      <w:r>
        <w:rPr>
          <w:color w:val="000000"/>
          <w:sz w:val="24"/>
          <w:szCs w:val="24"/>
        </w:rPr>
        <w:t xml:space="preserve"> Attorney General</w:t>
      </w:r>
    </w:p>
    <w:p w14:paraId="7262AA11" w14:textId="77777777" w:rsidR="00395F3D" w:rsidRPr="00395F3D" w:rsidRDefault="00395F3D" w:rsidP="00E6631C">
      <w:pPr>
        <w:widowControl/>
        <w:autoSpaceDE/>
        <w:autoSpaceDN/>
        <w:spacing w:line="259" w:lineRule="auto"/>
        <w:ind w:left="689" w:hanging="10"/>
        <w:rPr>
          <w:color w:val="000000"/>
          <w:sz w:val="24"/>
          <w:szCs w:val="24"/>
        </w:rPr>
      </w:pPr>
    </w:p>
    <w:p w14:paraId="58630350" w14:textId="77777777" w:rsidR="003A5323" w:rsidRPr="00210764" w:rsidRDefault="003A5323" w:rsidP="00DE3A4C">
      <w:pPr>
        <w:widowControl/>
        <w:autoSpaceDE/>
        <w:autoSpaceDN/>
        <w:spacing w:line="259" w:lineRule="auto"/>
        <w:rPr>
          <w:b/>
          <w:color w:val="000000"/>
          <w:sz w:val="24"/>
          <w:szCs w:val="24"/>
          <w:u w:val="single" w:color="000000"/>
        </w:rPr>
      </w:pPr>
    </w:p>
    <w:p w14:paraId="0ACE0E78" w14:textId="3C462831" w:rsidR="00EE5648" w:rsidRDefault="00783D44" w:rsidP="00395F3D">
      <w:pPr>
        <w:widowControl/>
        <w:autoSpaceDE/>
        <w:autoSpaceDN/>
        <w:spacing w:line="259" w:lineRule="auto"/>
        <w:ind w:left="689" w:hanging="10"/>
        <w:rPr>
          <w:color w:val="000000"/>
          <w:sz w:val="24"/>
          <w:szCs w:val="24"/>
        </w:rPr>
      </w:pPr>
      <w:r w:rsidRPr="00210764">
        <w:rPr>
          <w:b/>
          <w:color w:val="000000"/>
          <w:sz w:val="24"/>
          <w:szCs w:val="24"/>
          <w:u w:val="single" w:color="000000"/>
        </w:rPr>
        <w:lastRenderedPageBreak/>
        <w:t>STAFF:</w:t>
      </w:r>
      <w:r w:rsidRPr="00210764">
        <w:rPr>
          <w:color w:val="000000"/>
          <w:sz w:val="24"/>
          <w:szCs w:val="24"/>
        </w:rPr>
        <w:t xml:space="preserve"> </w:t>
      </w:r>
    </w:p>
    <w:p w14:paraId="7F5C67FE" w14:textId="30535174" w:rsidR="00673472" w:rsidRPr="006B092A" w:rsidRDefault="00395F3D" w:rsidP="006B092A">
      <w:pPr>
        <w:widowControl/>
        <w:autoSpaceDE/>
        <w:autoSpaceDN/>
        <w:spacing w:line="259" w:lineRule="auto"/>
        <w:ind w:left="689" w:hanging="10"/>
        <w:rPr>
          <w:color w:val="000000"/>
          <w:sz w:val="24"/>
          <w:szCs w:val="24"/>
        </w:rPr>
      </w:pPr>
      <w:r>
        <w:rPr>
          <w:color w:val="000000"/>
          <w:sz w:val="24"/>
          <w:szCs w:val="24"/>
        </w:rPr>
        <w:t>Bennette Misalucha, Workforce Development Council</w:t>
      </w:r>
      <w:r w:rsidR="006B092A">
        <w:rPr>
          <w:color w:val="000000"/>
          <w:sz w:val="24"/>
          <w:szCs w:val="24"/>
        </w:rPr>
        <w:t>,</w:t>
      </w:r>
      <w:r>
        <w:rPr>
          <w:color w:val="000000"/>
          <w:sz w:val="24"/>
          <w:szCs w:val="24"/>
        </w:rPr>
        <w:t xml:space="preserve"> Executive Director</w:t>
      </w:r>
    </w:p>
    <w:p w14:paraId="422F242B" w14:textId="7E0C3392" w:rsidR="008F6083" w:rsidRPr="00210764" w:rsidRDefault="008F6083" w:rsidP="00783D44">
      <w:pPr>
        <w:ind w:left="640"/>
        <w:rPr>
          <w:sz w:val="24"/>
          <w:szCs w:val="24"/>
        </w:rPr>
      </w:pPr>
      <w:r w:rsidRPr="00210764">
        <w:rPr>
          <w:sz w:val="24"/>
          <w:szCs w:val="24"/>
        </w:rPr>
        <w:t xml:space="preserve">Katrina Ramos, </w:t>
      </w:r>
      <w:r w:rsidR="00DF7962" w:rsidRPr="00210764">
        <w:rPr>
          <w:sz w:val="24"/>
          <w:szCs w:val="24"/>
        </w:rPr>
        <w:t xml:space="preserve">DLIR </w:t>
      </w:r>
      <w:r w:rsidRPr="00210764">
        <w:rPr>
          <w:sz w:val="24"/>
          <w:szCs w:val="24"/>
        </w:rPr>
        <w:t>Workforce Development Division</w:t>
      </w:r>
    </w:p>
    <w:p w14:paraId="54572890" w14:textId="20CC7CB9" w:rsidR="00632788" w:rsidRPr="00210764" w:rsidRDefault="00632788" w:rsidP="00632788">
      <w:pPr>
        <w:ind w:left="640"/>
        <w:rPr>
          <w:sz w:val="24"/>
          <w:szCs w:val="24"/>
        </w:rPr>
      </w:pPr>
      <w:r w:rsidRPr="00210764">
        <w:rPr>
          <w:sz w:val="24"/>
          <w:szCs w:val="24"/>
        </w:rPr>
        <w:t>Daven Kawamura, DLIR Workforce Development Division</w:t>
      </w:r>
    </w:p>
    <w:p w14:paraId="5FD9918F" w14:textId="77777777" w:rsidR="00397AD9" w:rsidRPr="00210764" w:rsidRDefault="00397AD9" w:rsidP="00632788">
      <w:pPr>
        <w:ind w:left="640"/>
        <w:rPr>
          <w:sz w:val="24"/>
          <w:szCs w:val="24"/>
        </w:rPr>
      </w:pPr>
    </w:p>
    <w:p w14:paraId="5F45E136" w14:textId="3A923D10" w:rsidR="00393202" w:rsidRPr="00210764" w:rsidRDefault="00367888" w:rsidP="00616B22">
      <w:pPr>
        <w:pStyle w:val="Heading1"/>
        <w:numPr>
          <w:ilvl w:val="0"/>
          <w:numId w:val="3"/>
        </w:numPr>
      </w:pPr>
      <w:r w:rsidRPr="00210764">
        <w:t>Call</w:t>
      </w:r>
      <w:r w:rsidRPr="00210764">
        <w:rPr>
          <w:spacing w:val="-1"/>
        </w:rPr>
        <w:t xml:space="preserve"> </w:t>
      </w:r>
      <w:r w:rsidRPr="00210764">
        <w:t>to Order</w:t>
      </w:r>
      <w:r w:rsidR="00393202" w:rsidRPr="00210764">
        <w:t>…………………………………………………</w:t>
      </w:r>
      <w:r w:rsidR="00997D18" w:rsidRPr="00210764">
        <w:t>………..</w:t>
      </w:r>
      <w:r w:rsidR="00393202" w:rsidRPr="00210764">
        <w:t xml:space="preserve"> Chair </w:t>
      </w:r>
      <w:r w:rsidR="00997D18" w:rsidRPr="00210764">
        <w:t>Alan Hayashi</w:t>
      </w:r>
    </w:p>
    <w:p w14:paraId="2CF20333" w14:textId="79ADF4F0" w:rsidR="00D46B96" w:rsidRDefault="00223D2D" w:rsidP="00393202">
      <w:pPr>
        <w:ind w:left="1360"/>
        <w:rPr>
          <w:sz w:val="24"/>
          <w:szCs w:val="24"/>
        </w:rPr>
      </w:pPr>
      <w:r>
        <w:rPr>
          <w:sz w:val="24"/>
          <w:szCs w:val="24"/>
        </w:rPr>
        <w:t xml:space="preserve">The Executive Committee meeting was called to order at </w:t>
      </w:r>
      <w:r w:rsidR="00E6631C">
        <w:rPr>
          <w:sz w:val="24"/>
          <w:szCs w:val="24"/>
        </w:rPr>
        <w:t>1</w:t>
      </w:r>
      <w:r w:rsidR="003A5323">
        <w:rPr>
          <w:sz w:val="24"/>
          <w:szCs w:val="24"/>
        </w:rPr>
        <w:t>:</w:t>
      </w:r>
      <w:r w:rsidR="00E6631C">
        <w:rPr>
          <w:sz w:val="24"/>
          <w:szCs w:val="24"/>
        </w:rPr>
        <w:t>00</w:t>
      </w:r>
      <w:r>
        <w:rPr>
          <w:sz w:val="24"/>
          <w:szCs w:val="24"/>
        </w:rPr>
        <w:t xml:space="preserve"> p.m. by Committee Chair Alan Hayashi.</w:t>
      </w:r>
    </w:p>
    <w:p w14:paraId="5BCF3075" w14:textId="77777777" w:rsidR="00223D2D" w:rsidRPr="00210764" w:rsidRDefault="00223D2D" w:rsidP="00393202">
      <w:pPr>
        <w:ind w:left="1360"/>
        <w:rPr>
          <w:sz w:val="24"/>
          <w:szCs w:val="24"/>
        </w:rPr>
      </w:pPr>
    </w:p>
    <w:p w14:paraId="3D4EA492" w14:textId="4E0743AF" w:rsidR="003D3B45" w:rsidRPr="00210764" w:rsidRDefault="00184879" w:rsidP="003D3B45">
      <w:pPr>
        <w:pStyle w:val="Heading1"/>
        <w:numPr>
          <w:ilvl w:val="0"/>
          <w:numId w:val="3"/>
        </w:numPr>
      </w:pPr>
      <w:r w:rsidRPr="00210764">
        <w:t>Approval of Minutes</w:t>
      </w:r>
    </w:p>
    <w:p w14:paraId="66D61F6C" w14:textId="7891E842" w:rsidR="0008022E" w:rsidRDefault="005A34D4" w:rsidP="00576AA7">
      <w:pPr>
        <w:pStyle w:val="BodyText"/>
        <w:numPr>
          <w:ilvl w:val="0"/>
          <w:numId w:val="23"/>
        </w:numPr>
        <w:rPr>
          <w:b/>
          <w:bCs/>
        </w:rPr>
      </w:pPr>
      <w:r>
        <w:rPr>
          <w:b/>
          <w:bCs/>
        </w:rPr>
        <w:t>February 28</w:t>
      </w:r>
      <w:r w:rsidR="00576AA7" w:rsidRPr="00210764">
        <w:rPr>
          <w:b/>
          <w:bCs/>
        </w:rPr>
        <w:t>, 202</w:t>
      </w:r>
      <w:r w:rsidR="00DF7398">
        <w:rPr>
          <w:b/>
          <w:bCs/>
        </w:rPr>
        <w:t>3</w:t>
      </w:r>
      <w:r w:rsidR="00576AA7" w:rsidRPr="00210764">
        <w:rPr>
          <w:b/>
          <w:bCs/>
        </w:rPr>
        <w:t xml:space="preserve"> Meeting</w:t>
      </w:r>
      <w:r w:rsidR="00997D18" w:rsidRPr="00210764">
        <w:rPr>
          <w:b/>
          <w:bCs/>
        </w:rPr>
        <w:t xml:space="preserve"> Minutes</w:t>
      </w:r>
    </w:p>
    <w:p w14:paraId="540D16B6" w14:textId="71554D17" w:rsidR="003A5323" w:rsidRPr="003A5323" w:rsidRDefault="003A5323" w:rsidP="003A5323">
      <w:pPr>
        <w:ind w:left="1360"/>
        <w:rPr>
          <w:sz w:val="24"/>
          <w:szCs w:val="24"/>
        </w:rPr>
      </w:pPr>
      <w:r w:rsidRPr="003A5323">
        <w:rPr>
          <w:sz w:val="24"/>
          <w:szCs w:val="24"/>
        </w:rPr>
        <w:t xml:space="preserve">Chair Hayashi requested a motion to approve the minutes for the </w:t>
      </w:r>
      <w:r w:rsidR="005A34D4">
        <w:rPr>
          <w:sz w:val="24"/>
          <w:szCs w:val="24"/>
        </w:rPr>
        <w:t>February 28</w:t>
      </w:r>
      <w:r w:rsidRPr="003A5323">
        <w:rPr>
          <w:sz w:val="24"/>
          <w:szCs w:val="24"/>
        </w:rPr>
        <w:t>, 202</w:t>
      </w:r>
      <w:r w:rsidR="00DF7398">
        <w:rPr>
          <w:sz w:val="24"/>
          <w:szCs w:val="24"/>
        </w:rPr>
        <w:t>3</w:t>
      </w:r>
      <w:r w:rsidRPr="003A5323">
        <w:rPr>
          <w:sz w:val="24"/>
          <w:szCs w:val="24"/>
        </w:rPr>
        <w:t xml:space="preserve"> meeting.  </w:t>
      </w:r>
      <w:r w:rsidR="006B092A">
        <w:rPr>
          <w:sz w:val="24"/>
          <w:szCs w:val="24"/>
        </w:rPr>
        <w:t>Sean Knox</w:t>
      </w:r>
      <w:r w:rsidRPr="003A5323">
        <w:rPr>
          <w:sz w:val="24"/>
          <w:szCs w:val="24"/>
        </w:rPr>
        <w:t xml:space="preserve"> moved to approve the minutes of the </w:t>
      </w:r>
      <w:r w:rsidR="005A34D4">
        <w:rPr>
          <w:sz w:val="24"/>
          <w:szCs w:val="24"/>
        </w:rPr>
        <w:t>February 28</w:t>
      </w:r>
      <w:r w:rsidRPr="003A5323">
        <w:rPr>
          <w:sz w:val="24"/>
          <w:szCs w:val="24"/>
        </w:rPr>
        <w:t>, 202</w:t>
      </w:r>
      <w:r w:rsidR="00DF7398">
        <w:rPr>
          <w:sz w:val="24"/>
          <w:szCs w:val="24"/>
        </w:rPr>
        <w:t>3</w:t>
      </w:r>
      <w:r w:rsidRPr="003A5323">
        <w:rPr>
          <w:sz w:val="24"/>
          <w:szCs w:val="24"/>
        </w:rPr>
        <w:t xml:space="preserve"> meeting.  </w:t>
      </w:r>
      <w:r w:rsidR="006B092A">
        <w:rPr>
          <w:sz w:val="24"/>
          <w:szCs w:val="24"/>
        </w:rPr>
        <w:t>Ken Loui</w:t>
      </w:r>
      <w:r w:rsidRPr="003A5323">
        <w:rPr>
          <w:sz w:val="24"/>
          <w:szCs w:val="24"/>
        </w:rPr>
        <w:t xml:space="preserve"> seconded the motion.  There were no objections or abstentions.  The motion to approve the minutes was approved unanimously.</w:t>
      </w:r>
    </w:p>
    <w:p w14:paraId="13D7A1FF" w14:textId="77777777" w:rsidR="00AE0FD5" w:rsidRPr="00210764" w:rsidRDefault="00AE0FD5" w:rsidP="00393202">
      <w:pPr>
        <w:rPr>
          <w:sz w:val="24"/>
          <w:szCs w:val="24"/>
        </w:rPr>
      </w:pPr>
    </w:p>
    <w:p w14:paraId="70CADBCD" w14:textId="6B3CF2BD" w:rsidR="00525151" w:rsidRDefault="005A34D4" w:rsidP="00525151">
      <w:pPr>
        <w:pStyle w:val="Heading1"/>
        <w:numPr>
          <w:ilvl w:val="0"/>
          <w:numId w:val="3"/>
        </w:numPr>
      </w:pPr>
      <w:r>
        <w:t>Remarks from incoming Workforce Development Council Chair Ken Loui</w:t>
      </w:r>
    </w:p>
    <w:p w14:paraId="41C4A16D" w14:textId="009F08FB" w:rsidR="00616DFA" w:rsidRDefault="00A14B41" w:rsidP="005A34D4">
      <w:pPr>
        <w:ind w:left="1360"/>
        <w:rPr>
          <w:sz w:val="24"/>
          <w:szCs w:val="24"/>
        </w:rPr>
      </w:pPr>
      <w:r>
        <w:rPr>
          <w:sz w:val="24"/>
          <w:szCs w:val="24"/>
        </w:rPr>
        <w:t>Current chair Alan Hayashi gave Ken Loui the incoming Workforce Development Council (WDC) chair a chance to share any remarks he had.</w:t>
      </w:r>
    </w:p>
    <w:p w14:paraId="5F3419B0" w14:textId="23AD7135" w:rsidR="00A14B41" w:rsidRDefault="00A14B41" w:rsidP="005A34D4">
      <w:pPr>
        <w:ind w:left="1360"/>
        <w:rPr>
          <w:sz w:val="24"/>
          <w:szCs w:val="24"/>
        </w:rPr>
      </w:pPr>
      <w:r>
        <w:rPr>
          <w:sz w:val="24"/>
          <w:szCs w:val="24"/>
        </w:rPr>
        <w:t>Ken Loui started by thanking Alan for his years of dedication and services. He recognized that service above self is one of the highest achievements that you can strive for and thanked all current and previous WDC members.</w:t>
      </w:r>
    </w:p>
    <w:p w14:paraId="4FD0B710" w14:textId="32A75E52" w:rsidR="00A14B41" w:rsidRDefault="00A14B41" w:rsidP="005A34D4">
      <w:pPr>
        <w:ind w:left="1360"/>
        <w:rPr>
          <w:sz w:val="24"/>
          <w:szCs w:val="24"/>
        </w:rPr>
      </w:pPr>
      <w:r>
        <w:rPr>
          <w:sz w:val="24"/>
          <w:szCs w:val="24"/>
        </w:rPr>
        <w:t>Ken also stated that he looks forward to working with Bennette Misalucha, the new WDC Executive Director, and the current WDC members.</w:t>
      </w:r>
    </w:p>
    <w:p w14:paraId="2E069A9C" w14:textId="77777777" w:rsidR="003A5323" w:rsidRPr="003A5323" w:rsidRDefault="003A5323" w:rsidP="003A5323">
      <w:pPr>
        <w:ind w:left="1360"/>
        <w:rPr>
          <w:sz w:val="24"/>
          <w:szCs w:val="24"/>
        </w:rPr>
      </w:pPr>
    </w:p>
    <w:p w14:paraId="595311D9" w14:textId="001D7548" w:rsidR="003A5323" w:rsidRDefault="005A34D4" w:rsidP="00525151">
      <w:pPr>
        <w:pStyle w:val="Heading1"/>
        <w:numPr>
          <w:ilvl w:val="0"/>
          <w:numId w:val="3"/>
        </w:numPr>
      </w:pPr>
      <w:r>
        <w:t>Report from Executive Director Bennette Misalucha on DOL Federal Monitoring</w:t>
      </w:r>
    </w:p>
    <w:p w14:paraId="727B25AF" w14:textId="1D862397" w:rsidR="00881E48" w:rsidRDefault="0049329C" w:rsidP="00881E48">
      <w:pPr>
        <w:ind w:left="1360"/>
        <w:rPr>
          <w:sz w:val="24"/>
          <w:szCs w:val="24"/>
        </w:rPr>
      </w:pPr>
      <w:r>
        <w:rPr>
          <w:sz w:val="24"/>
          <w:szCs w:val="24"/>
        </w:rPr>
        <w:t>Bennette Misalucha let the committee know that Anthony Crouch from the Department of Labor visited the islands to do federal monitoring the weeks of June 5 and 12. The monitoring was not focused on WDC but the local workforce development boards, during the weeks he visited Oahu, Kauai, and Maui.</w:t>
      </w:r>
    </w:p>
    <w:p w14:paraId="7EF2D5E8" w14:textId="2BB460CC" w:rsidR="0049329C" w:rsidRPr="00881E48" w:rsidRDefault="0049329C" w:rsidP="00881E48">
      <w:pPr>
        <w:ind w:left="1360"/>
        <w:rPr>
          <w:sz w:val="24"/>
          <w:szCs w:val="24"/>
        </w:rPr>
      </w:pPr>
      <w:r>
        <w:rPr>
          <w:sz w:val="24"/>
          <w:szCs w:val="24"/>
        </w:rPr>
        <w:t xml:space="preserve">Bennette used this opportunity to get together with Alan and Ken to talk with Anthony about the WDC and what’s been happening. </w:t>
      </w:r>
      <w:r w:rsidR="006326CC">
        <w:rPr>
          <w:sz w:val="24"/>
          <w:szCs w:val="24"/>
        </w:rPr>
        <w:t>A point of interest for Anthony was the ratios of which the board consists of, per federal regulations</w:t>
      </w:r>
      <w:r w:rsidR="00394149">
        <w:rPr>
          <w:sz w:val="24"/>
          <w:szCs w:val="24"/>
        </w:rPr>
        <w:t>. Bennette let the committee know that there may be changes in the WDC to ensure compliance with federal regulations.</w:t>
      </w:r>
    </w:p>
    <w:p w14:paraId="73B9D4B2" w14:textId="77777777" w:rsidR="00C37918" w:rsidRPr="00210764" w:rsidRDefault="00C37918" w:rsidP="00BB2FA2">
      <w:pPr>
        <w:rPr>
          <w:sz w:val="24"/>
          <w:szCs w:val="24"/>
        </w:rPr>
      </w:pPr>
    </w:p>
    <w:p w14:paraId="3BDE4774" w14:textId="078DFBFB" w:rsidR="005A34D4" w:rsidRDefault="005A34D4" w:rsidP="001E303D">
      <w:pPr>
        <w:pStyle w:val="Heading1"/>
        <w:numPr>
          <w:ilvl w:val="0"/>
          <w:numId w:val="3"/>
        </w:numPr>
      </w:pPr>
      <w:r>
        <w:t>Updates of Workforce Development Council Strategic Plan</w:t>
      </w:r>
    </w:p>
    <w:p w14:paraId="7C495809" w14:textId="77777777" w:rsidR="00F852DB" w:rsidRDefault="00394149" w:rsidP="004D26F6">
      <w:pPr>
        <w:ind w:left="1360"/>
        <w:rPr>
          <w:sz w:val="24"/>
          <w:szCs w:val="24"/>
        </w:rPr>
      </w:pPr>
      <w:r w:rsidRPr="004D26F6">
        <w:rPr>
          <w:sz w:val="24"/>
          <w:szCs w:val="24"/>
        </w:rPr>
        <w:t>Bennette also talked about the WDC strategic plan as well as the State Unified Plan.</w:t>
      </w:r>
      <w:r w:rsidR="004D26F6">
        <w:rPr>
          <w:sz w:val="24"/>
          <w:szCs w:val="24"/>
        </w:rPr>
        <w:t xml:space="preserve"> </w:t>
      </w:r>
    </w:p>
    <w:p w14:paraId="6E7EE9A7" w14:textId="4B3646DD" w:rsidR="004D26F6" w:rsidRPr="00F852DB" w:rsidRDefault="004D26F6" w:rsidP="00F852DB">
      <w:pPr>
        <w:pStyle w:val="ListParagraph"/>
        <w:numPr>
          <w:ilvl w:val="0"/>
          <w:numId w:val="37"/>
        </w:numPr>
        <w:rPr>
          <w:sz w:val="24"/>
          <w:szCs w:val="24"/>
          <w:u w:val="none"/>
        </w:rPr>
      </w:pPr>
      <w:r w:rsidRPr="00F852DB">
        <w:rPr>
          <w:sz w:val="24"/>
          <w:szCs w:val="24"/>
          <w:u w:val="none"/>
        </w:rPr>
        <w:t>A huddle between Sean Knox, Ken Loui, Alan Hayashi, and Bennette herself is planned to discern what exactly will be part of the strategic plan, they were tasked to come up with five to ten questions of what the strategic plan should address.</w:t>
      </w:r>
    </w:p>
    <w:p w14:paraId="46437E7B" w14:textId="7EC44920" w:rsidR="001776C0" w:rsidRPr="00F852DB" w:rsidRDefault="001776C0" w:rsidP="00F852DB">
      <w:pPr>
        <w:pStyle w:val="ListParagraph"/>
        <w:numPr>
          <w:ilvl w:val="0"/>
          <w:numId w:val="37"/>
        </w:numPr>
        <w:rPr>
          <w:sz w:val="24"/>
          <w:szCs w:val="24"/>
          <w:u w:val="none"/>
        </w:rPr>
      </w:pPr>
      <w:r w:rsidRPr="00F852DB">
        <w:rPr>
          <w:sz w:val="24"/>
          <w:szCs w:val="24"/>
          <w:u w:val="none"/>
        </w:rPr>
        <w:t xml:space="preserve">A board retreat is planned for Saturday, September 23 @ 9:00am – 3:00pm. The plan for the day is to come up with an action plan, prior to the retreat </w:t>
      </w:r>
      <w:r w:rsidR="00F852DB" w:rsidRPr="00F852DB">
        <w:rPr>
          <w:sz w:val="24"/>
          <w:szCs w:val="24"/>
          <w:u w:val="none"/>
        </w:rPr>
        <w:t>research materials will be sent out to the council members and tours/visits of the American Job Centers are also planned.</w:t>
      </w:r>
    </w:p>
    <w:p w14:paraId="0B3A3AB6" w14:textId="77777777" w:rsidR="001776C0" w:rsidRPr="004D26F6" w:rsidRDefault="001776C0" w:rsidP="001776C0">
      <w:pPr>
        <w:ind w:left="1360"/>
        <w:rPr>
          <w:sz w:val="24"/>
          <w:szCs w:val="24"/>
        </w:rPr>
      </w:pPr>
    </w:p>
    <w:p w14:paraId="28BA2BDD" w14:textId="592C3BA1" w:rsidR="001776C0" w:rsidRDefault="001776C0" w:rsidP="004D26F6">
      <w:pPr>
        <w:ind w:left="1360"/>
        <w:rPr>
          <w:sz w:val="24"/>
          <w:szCs w:val="24"/>
        </w:rPr>
      </w:pPr>
      <w:r>
        <w:rPr>
          <w:sz w:val="24"/>
          <w:szCs w:val="24"/>
        </w:rPr>
        <w:t>The timelines of the WDC strategic plan and the State Unified plan can be found at the link below:</w:t>
      </w:r>
    </w:p>
    <w:p w14:paraId="272543AF" w14:textId="09D20DFA" w:rsidR="001776C0" w:rsidRDefault="00000000" w:rsidP="004D26F6">
      <w:pPr>
        <w:ind w:left="1360"/>
        <w:rPr>
          <w:sz w:val="24"/>
          <w:szCs w:val="24"/>
        </w:rPr>
      </w:pPr>
      <w:hyperlink r:id="rId18" w:history="1">
        <w:r w:rsidR="001776C0" w:rsidRPr="0050466D">
          <w:rPr>
            <w:rStyle w:val="Hyperlink"/>
            <w:sz w:val="24"/>
            <w:szCs w:val="24"/>
          </w:rPr>
          <w:t>https://labor.hawaii.gov/wdc/files/2023/07/WDC-and-State-unified-strategic-plan-timelines.pdf</w:t>
        </w:r>
      </w:hyperlink>
      <w:r w:rsidR="001776C0">
        <w:rPr>
          <w:sz w:val="24"/>
          <w:szCs w:val="24"/>
        </w:rPr>
        <w:t xml:space="preserve"> </w:t>
      </w:r>
    </w:p>
    <w:p w14:paraId="2AE09EDF" w14:textId="77777777" w:rsidR="001776C0" w:rsidRDefault="001776C0" w:rsidP="004D26F6">
      <w:pPr>
        <w:ind w:left="1360"/>
        <w:rPr>
          <w:sz w:val="24"/>
          <w:szCs w:val="24"/>
        </w:rPr>
      </w:pPr>
    </w:p>
    <w:p w14:paraId="3F5479F7" w14:textId="77777777" w:rsidR="005A34D4" w:rsidRDefault="005A34D4" w:rsidP="005A34D4">
      <w:pPr>
        <w:ind w:left="1360"/>
      </w:pPr>
    </w:p>
    <w:p w14:paraId="7B8357A4" w14:textId="5EAA2DC6" w:rsidR="005A34D4" w:rsidRDefault="005A34D4" w:rsidP="001E303D">
      <w:pPr>
        <w:pStyle w:val="Heading1"/>
        <w:numPr>
          <w:ilvl w:val="0"/>
          <w:numId w:val="3"/>
        </w:numPr>
      </w:pPr>
      <w:r>
        <w:t>Reports from Standing Committee Chairs</w:t>
      </w:r>
    </w:p>
    <w:p w14:paraId="79A10E83" w14:textId="123DFFC7" w:rsidR="005A34D4" w:rsidRDefault="004876BF" w:rsidP="004876BF">
      <w:pPr>
        <w:pStyle w:val="ListParagraph"/>
        <w:numPr>
          <w:ilvl w:val="0"/>
          <w:numId w:val="38"/>
        </w:numPr>
        <w:rPr>
          <w:sz w:val="24"/>
          <w:szCs w:val="24"/>
          <w:u w:val="none"/>
        </w:rPr>
      </w:pPr>
      <w:r>
        <w:rPr>
          <w:sz w:val="24"/>
          <w:szCs w:val="24"/>
          <w:u w:val="none"/>
        </w:rPr>
        <w:t>Kelly Ueoka gave a report on the performance measures and financial accountability committee.</w:t>
      </w:r>
    </w:p>
    <w:p w14:paraId="24EE60D9" w14:textId="681E7873" w:rsidR="004876BF" w:rsidRDefault="004876BF" w:rsidP="004876BF">
      <w:pPr>
        <w:pStyle w:val="ListParagraph"/>
        <w:numPr>
          <w:ilvl w:val="1"/>
          <w:numId w:val="38"/>
        </w:numPr>
        <w:rPr>
          <w:sz w:val="24"/>
          <w:szCs w:val="24"/>
          <w:u w:val="none"/>
        </w:rPr>
      </w:pPr>
      <w:r>
        <w:rPr>
          <w:sz w:val="24"/>
          <w:szCs w:val="24"/>
          <w:u w:val="none"/>
        </w:rPr>
        <w:t>Kelly was able to meet with Shannon Okinaka, outgoing chair of the committee, and get all the materials that she had from the time she was on the council. He will be reading through the materials he received.</w:t>
      </w:r>
    </w:p>
    <w:p w14:paraId="18B2D6A4" w14:textId="7469130D" w:rsidR="004876BF" w:rsidRDefault="004876BF" w:rsidP="004876BF">
      <w:pPr>
        <w:pStyle w:val="ListParagraph"/>
        <w:numPr>
          <w:ilvl w:val="1"/>
          <w:numId w:val="38"/>
        </w:numPr>
        <w:rPr>
          <w:sz w:val="24"/>
          <w:szCs w:val="24"/>
          <w:u w:val="none"/>
        </w:rPr>
      </w:pPr>
      <w:r>
        <w:rPr>
          <w:sz w:val="24"/>
          <w:szCs w:val="24"/>
          <w:u w:val="none"/>
        </w:rPr>
        <w:t>Continuing concerns and topics from the last committee meeting is the cost per participant for Oahu and the topic of creating sub-committees.</w:t>
      </w:r>
    </w:p>
    <w:p w14:paraId="36380F98" w14:textId="137CE164" w:rsidR="004876BF" w:rsidRDefault="00956D42" w:rsidP="004876BF">
      <w:pPr>
        <w:pStyle w:val="ListParagraph"/>
        <w:numPr>
          <w:ilvl w:val="0"/>
          <w:numId w:val="38"/>
        </w:numPr>
        <w:rPr>
          <w:sz w:val="24"/>
          <w:szCs w:val="24"/>
          <w:u w:val="none"/>
        </w:rPr>
      </w:pPr>
      <w:r>
        <w:rPr>
          <w:sz w:val="24"/>
          <w:szCs w:val="24"/>
          <w:u w:val="none"/>
        </w:rPr>
        <w:t>Sean Knox gave a short report from the Special Projects committee, June 8</w:t>
      </w:r>
      <w:r w:rsidRPr="00956D42">
        <w:rPr>
          <w:sz w:val="24"/>
          <w:szCs w:val="24"/>
          <w:u w:val="none"/>
          <w:vertAlign w:val="superscript"/>
        </w:rPr>
        <w:t>th</w:t>
      </w:r>
      <w:r>
        <w:rPr>
          <w:sz w:val="24"/>
          <w:szCs w:val="24"/>
          <w:u w:val="none"/>
        </w:rPr>
        <w:t xml:space="preserve"> was the last scheduled meeting.</w:t>
      </w:r>
    </w:p>
    <w:p w14:paraId="6D2D3A37" w14:textId="0823B012" w:rsidR="00956D42" w:rsidRDefault="00956D42" w:rsidP="00956D42">
      <w:pPr>
        <w:pStyle w:val="ListParagraph"/>
        <w:numPr>
          <w:ilvl w:val="1"/>
          <w:numId w:val="38"/>
        </w:numPr>
        <w:rPr>
          <w:sz w:val="24"/>
          <w:szCs w:val="24"/>
          <w:u w:val="none"/>
        </w:rPr>
      </w:pPr>
      <w:r>
        <w:rPr>
          <w:sz w:val="24"/>
          <w:szCs w:val="24"/>
          <w:u w:val="none"/>
        </w:rPr>
        <w:t>Points of discussion during the special projects meeting included, the unified state plan, timeline for the WDC strategic plan, and the board makeup for compliance with federal guidelines.</w:t>
      </w:r>
    </w:p>
    <w:p w14:paraId="5C28A1EC" w14:textId="78A4ADCA" w:rsidR="003B42DB" w:rsidRDefault="003B42DB" w:rsidP="00956D42">
      <w:pPr>
        <w:pStyle w:val="ListParagraph"/>
        <w:numPr>
          <w:ilvl w:val="1"/>
          <w:numId w:val="38"/>
        </w:numPr>
        <w:rPr>
          <w:sz w:val="24"/>
          <w:szCs w:val="24"/>
          <w:u w:val="none"/>
        </w:rPr>
      </w:pPr>
      <w:r>
        <w:rPr>
          <w:sz w:val="24"/>
          <w:szCs w:val="24"/>
          <w:u w:val="none"/>
        </w:rPr>
        <w:t>Next Special Projects meeting not set yet but, will be most likely be monthly or every other month until the strategic plan is complete.</w:t>
      </w:r>
    </w:p>
    <w:p w14:paraId="439C81B2" w14:textId="4ABD6012" w:rsidR="00956D42" w:rsidRDefault="003B42DB" w:rsidP="003B42DB">
      <w:pPr>
        <w:pStyle w:val="ListParagraph"/>
        <w:numPr>
          <w:ilvl w:val="0"/>
          <w:numId w:val="38"/>
        </w:numPr>
        <w:rPr>
          <w:sz w:val="24"/>
          <w:szCs w:val="24"/>
          <w:u w:val="none"/>
        </w:rPr>
      </w:pPr>
      <w:r>
        <w:rPr>
          <w:sz w:val="24"/>
          <w:szCs w:val="24"/>
          <w:u w:val="none"/>
        </w:rPr>
        <w:t>Brian Tatsumura let the Executive Committee know that the Employer Engagement committee hasn’t met between the scheduled full board meetings and that the next committee meeting is scheduled for July 13, 2023.</w:t>
      </w:r>
    </w:p>
    <w:p w14:paraId="3CAE10E9" w14:textId="77777777" w:rsidR="00814103" w:rsidRDefault="003B42DB" w:rsidP="003B42DB">
      <w:pPr>
        <w:pStyle w:val="ListParagraph"/>
        <w:numPr>
          <w:ilvl w:val="0"/>
          <w:numId w:val="38"/>
        </w:numPr>
        <w:rPr>
          <w:sz w:val="24"/>
          <w:szCs w:val="24"/>
          <w:u w:val="none"/>
        </w:rPr>
      </w:pPr>
      <w:r>
        <w:rPr>
          <w:sz w:val="24"/>
          <w:szCs w:val="24"/>
          <w:u w:val="none"/>
        </w:rPr>
        <w:t xml:space="preserve">Winona Whitman gave a report on the Youth Services committee. The latest reports for the Youth Services are the same as the last meeting. </w:t>
      </w:r>
    </w:p>
    <w:p w14:paraId="5D8F719B" w14:textId="36EF1167" w:rsidR="003B42DB" w:rsidRDefault="003B42DB" w:rsidP="00814103">
      <w:pPr>
        <w:pStyle w:val="ListParagraph"/>
        <w:numPr>
          <w:ilvl w:val="1"/>
          <w:numId w:val="38"/>
        </w:numPr>
        <w:rPr>
          <w:sz w:val="24"/>
          <w:szCs w:val="24"/>
          <w:u w:val="none"/>
        </w:rPr>
      </w:pPr>
      <w:r>
        <w:rPr>
          <w:sz w:val="24"/>
          <w:szCs w:val="24"/>
          <w:u w:val="none"/>
        </w:rPr>
        <w:t xml:space="preserve">There is currently no meeting set as both Ian and </w:t>
      </w:r>
      <w:r w:rsidR="00720F35">
        <w:rPr>
          <w:sz w:val="24"/>
          <w:szCs w:val="24"/>
          <w:u w:val="none"/>
        </w:rPr>
        <w:t>Winona</w:t>
      </w:r>
      <w:r>
        <w:rPr>
          <w:sz w:val="24"/>
          <w:szCs w:val="24"/>
          <w:u w:val="none"/>
        </w:rPr>
        <w:t xml:space="preserve"> are terming out as of June 30, 2023.</w:t>
      </w:r>
    </w:p>
    <w:p w14:paraId="367F6814" w14:textId="77777777" w:rsidR="00814103" w:rsidRDefault="003B42DB" w:rsidP="003B42DB">
      <w:pPr>
        <w:pStyle w:val="ListParagraph"/>
        <w:numPr>
          <w:ilvl w:val="0"/>
          <w:numId w:val="38"/>
        </w:numPr>
        <w:rPr>
          <w:sz w:val="24"/>
          <w:szCs w:val="24"/>
          <w:u w:val="none"/>
        </w:rPr>
      </w:pPr>
      <w:r>
        <w:rPr>
          <w:sz w:val="24"/>
          <w:szCs w:val="24"/>
          <w:u w:val="none"/>
        </w:rPr>
        <w:t xml:space="preserve">Trang Malone </w:t>
      </w:r>
      <w:r w:rsidR="00814103">
        <w:rPr>
          <w:sz w:val="24"/>
          <w:szCs w:val="24"/>
          <w:u w:val="none"/>
        </w:rPr>
        <w:t>let the committee know that the last Military and Veterans Affairs committee report was from the April 20</w:t>
      </w:r>
      <w:r w:rsidR="00814103" w:rsidRPr="00814103">
        <w:rPr>
          <w:sz w:val="24"/>
          <w:szCs w:val="24"/>
          <w:u w:val="none"/>
          <w:vertAlign w:val="superscript"/>
        </w:rPr>
        <w:t>th</w:t>
      </w:r>
      <w:r w:rsidR="00814103">
        <w:rPr>
          <w:sz w:val="24"/>
          <w:szCs w:val="24"/>
          <w:u w:val="none"/>
        </w:rPr>
        <w:t xml:space="preserve"> meeting. </w:t>
      </w:r>
    </w:p>
    <w:p w14:paraId="4F7112A4" w14:textId="73DB1346" w:rsidR="003B42DB" w:rsidRDefault="00814103" w:rsidP="00814103">
      <w:pPr>
        <w:pStyle w:val="ListParagraph"/>
        <w:numPr>
          <w:ilvl w:val="1"/>
          <w:numId w:val="38"/>
        </w:numPr>
        <w:rPr>
          <w:sz w:val="24"/>
          <w:szCs w:val="24"/>
          <w:u w:val="none"/>
        </w:rPr>
      </w:pPr>
      <w:r>
        <w:rPr>
          <w:sz w:val="24"/>
          <w:szCs w:val="24"/>
          <w:u w:val="none"/>
        </w:rPr>
        <w:t>Another meeting was trying to be scheduled before the next full board meeting but with the transitions that are happening a date couldn’t be pinned down.</w:t>
      </w:r>
    </w:p>
    <w:p w14:paraId="2945A822" w14:textId="4252C656" w:rsidR="00814103" w:rsidRDefault="00814103" w:rsidP="00814103">
      <w:pPr>
        <w:pStyle w:val="ListParagraph"/>
        <w:numPr>
          <w:ilvl w:val="0"/>
          <w:numId w:val="38"/>
        </w:numPr>
        <w:rPr>
          <w:sz w:val="24"/>
          <w:szCs w:val="24"/>
          <w:u w:val="none"/>
        </w:rPr>
      </w:pPr>
      <w:r>
        <w:rPr>
          <w:sz w:val="24"/>
          <w:szCs w:val="24"/>
          <w:u w:val="none"/>
        </w:rPr>
        <w:t>Cary Miyashiro gave a report from the Sector Strategies and Career Pathways committee. Some topics they are looking at are as follows:</w:t>
      </w:r>
    </w:p>
    <w:p w14:paraId="4C52E65F" w14:textId="06CEC2A8" w:rsidR="00814103" w:rsidRDefault="00814103" w:rsidP="00814103">
      <w:pPr>
        <w:pStyle w:val="ListParagraph"/>
        <w:numPr>
          <w:ilvl w:val="1"/>
          <w:numId w:val="38"/>
        </w:numPr>
        <w:rPr>
          <w:sz w:val="24"/>
          <w:szCs w:val="24"/>
          <w:u w:val="none"/>
        </w:rPr>
      </w:pPr>
      <w:r>
        <w:rPr>
          <w:sz w:val="24"/>
          <w:szCs w:val="24"/>
          <w:u w:val="none"/>
        </w:rPr>
        <w:t>A video for the Compacts of Free Association (COFA) is a talking point and would be used by the Department of Labor to teach employers/people exactly what COFA is.</w:t>
      </w:r>
    </w:p>
    <w:p w14:paraId="72930B11" w14:textId="24C6D21B" w:rsidR="00814103" w:rsidRDefault="00814103" w:rsidP="00814103">
      <w:pPr>
        <w:pStyle w:val="ListParagraph"/>
        <w:numPr>
          <w:ilvl w:val="1"/>
          <w:numId w:val="38"/>
        </w:numPr>
        <w:rPr>
          <w:sz w:val="24"/>
          <w:szCs w:val="24"/>
          <w:u w:val="none"/>
        </w:rPr>
      </w:pPr>
      <w:r>
        <w:rPr>
          <w:sz w:val="24"/>
          <w:szCs w:val="24"/>
          <w:u w:val="none"/>
        </w:rPr>
        <w:t xml:space="preserve">A translator’s pathway is being developed, </w:t>
      </w:r>
      <w:r w:rsidR="00CE1F6B">
        <w:rPr>
          <w:sz w:val="24"/>
          <w:szCs w:val="24"/>
          <w:u w:val="none"/>
        </w:rPr>
        <w:t>building strands to overlay into different sectors.</w:t>
      </w:r>
    </w:p>
    <w:p w14:paraId="45E24DB7" w14:textId="24AFF3E5" w:rsidR="00CE1F6B" w:rsidRDefault="00CE1F6B" w:rsidP="00814103">
      <w:pPr>
        <w:pStyle w:val="ListParagraph"/>
        <w:numPr>
          <w:ilvl w:val="1"/>
          <w:numId w:val="38"/>
        </w:numPr>
        <w:rPr>
          <w:sz w:val="24"/>
          <w:szCs w:val="24"/>
          <w:u w:val="none"/>
        </w:rPr>
      </w:pPr>
      <w:r>
        <w:rPr>
          <w:sz w:val="24"/>
          <w:szCs w:val="24"/>
          <w:u w:val="none"/>
        </w:rPr>
        <w:t>Through collaboration with UH West Oahu a K-16 model is being piloted. Directed classes into a degree area, high school classes to target a degree.</w:t>
      </w:r>
    </w:p>
    <w:p w14:paraId="513A3111" w14:textId="77777777" w:rsidR="00812B65" w:rsidRDefault="00812B65" w:rsidP="00814103">
      <w:pPr>
        <w:pStyle w:val="ListParagraph"/>
        <w:numPr>
          <w:ilvl w:val="1"/>
          <w:numId w:val="38"/>
        </w:numPr>
        <w:rPr>
          <w:sz w:val="24"/>
          <w:szCs w:val="24"/>
          <w:u w:val="none"/>
        </w:rPr>
      </w:pPr>
      <w:r>
        <w:rPr>
          <w:sz w:val="24"/>
          <w:szCs w:val="24"/>
          <w:u w:val="none"/>
        </w:rPr>
        <w:t>Cary is working with incoming member Tui Scanlan from IATSE Local 665 to have a partnership and build a career pathway.</w:t>
      </w:r>
    </w:p>
    <w:p w14:paraId="7C0E5ADC" w14:textId="4C153D3E" w:rsidR="00CE1F6B" w:rsidRPr="00AD5184" w:rsidRDefault="00812B65" w:rsidP="00AD5184">
      <w:pPr>
        <w:rPr>
          <w:sz w:val="24"/>
          <w:szCs w:val="24"/>
        </w:rPr>
      </w:pPr>
      <w:r w:rsidRPr="00812B65">
        <w:rPr>
          <w:sz w:val="24"/>
          <w:szCs w:val="24"/>
        </w:rPr>
        <w:t xml:space="preserve"> </w:t>
      </w:r>
    </w:p>
    <w:p w14:paraId="236D46DC" w14:textId="77777777" w:rsidR="005A34D4" w:rsidRDefault="005A34D4" w:rsidP="005A34D4">
      <w:pPr>
        <w:ind w:left="1360"/>
      </w:pPr>
    </w:p>
    <w:p w14:paraId="69B286E7" w14:textId="085EE75B" w:rsidR="00E101B7" w:rsidRPr="00210764" w:rsidRDefault="00223D2D" w:rsidP="001E303D">
      <w:pPr>
        <w:pStyle w:val="Heading1"/>
        <w:numPr>
          <w:ilvl w:val="0"/>
          <w:numId w:val="3"/>
        </w:numPr>
      </w:pPr>
      <w:r>
        <w:lastRenderedPageBreak/>
        <w:t>Next Meeting Schedule</w:t>
      </w:r>
    </w:p>
    <w:p w14:paraId="76BD241A" w14:textId="4FB38D09" w:rsidR="00E101B7" w:rsidRPr="00210764" w:rsidRDefault="00815735" w:rsidP="00E101B7">
      <w:pPr>
        <w:ind w:left="1360"/>
        <w:rPr>
          <w:sz w:val="24"/>
          <w:szCs w:val="24"/>
        </w:rPr>
      </w:pPr>
      <w:r>
        <w:rPr>
          <w:sz w:val="24"/>
          <w:szCs w:val="24"/>
        </w:rPr>
        <w:t xml:space="preserve">The next Executive committee meeting will be </w:t>
      </w:r>
      <w:r w:rsidR="00AD5184">
        <w:rPr>
          <w:sz w:val="24"/>
          <w:szCs w:val="24"/>
        </w:rPr>
        <w:t>scheduled by incoming WDC chair Ken Loui and Executive Director Bennette Misalucha.</w:t>
      </w:r>
    </w:p>
    <w:p w14:paraId="42840808" w14:textId="77777777" w:rsidR="003D75B7" w:rsidRPr="00210764" w:rsidRDefault="003D75B7" w:rsidP="00E101B7">
      <w:pPr>
        <w:ind w:left="1360"/>
        <w:rPr>
          <w:sz w:val="24"/>
          <w:szCs w:val="24"/>
        </w:rPr>
      </w:pPr>
    </w:p>
    <w:p w14:paraId="71F8E2A6" w14:textId="24E99C75" w:rsidR="001E303D" w:rsidRPr="00210764" w:rsidRDefault="00223D2D" w:rsidP="001E303D">
      <w:pPr>
        <w:pStyle w:val="Heading1"/>
        <w:numPr>
          <w:ilvl w:val="0"/>
          <w:numId w:val="3"/>
        </w:numPr>
      </w:pPr>
      <w:r>
        <w:t>Announcements and Oral Testimony</w:t>
      </w:r>
      <w:r w:rsidR="00BA521E" w:rsidRPr="00210764">
        <w:t xml:space="preserve"> (if any)</w:t>
      </w:r>
    </w:p>
    <w:p w14:paraId="7554F125" w14:textId="0D5074D0" w:rsidR="008E0858" w:rsidRPr="00223D2D" w:rsidRDefault="00AD5184" w:rsidP="00DF51D7">
      <w:pPr>
        <w:ind w:left="1360"/>
        <w:rPr>
          <w:sz w:val="24"/>
          <w:szCs w:val="24"/>
        </w:rPr>
      </w:pPr>
      <w:r>
        <w:rPr>
          <w:sz w:val="24"/>
          <w:szCs w:val="24"/>
        </w:rPr>
        <w:t>Kelly Ueoka let Bennette know that he is happy to present on the topic of AI at a full board meeting, the next meeting already has two presentations planned.</w:t>
      </w:r>
    </w:p>
    <w:p w14:paraId="2FDA2EF7" w14:textId="77777777" w:rsidR="00223D2D" w:rsidRPr="00223D2D" w:rsidRDefault="00223D2D" w:rsidP="00223D2D">
      <w:pPr>
        <w:ind w:left="1360"/>
        <w:rPr>
          <w:b/>
          <w:bCs/>
          <w:sz w:val="24"/>
          <w:szCs w:val="24"/>
        </w:rPr>
      </w:pPr>
    </w:p>
    <w:p w14:paraId="04F4AE79" w14:textId="7FAB57D8" w:rsidR="00184879" w:rsidRDefault="00223D2D" w:rsidP="00367888">
      <w:pPr>
        <w:pStyle w:val="Heading1"/>
        <w:numPr>
          <w:ilvl w:val="0"/>
          <w:numId w:val="3"/>
        </w:numPr>
      </w:pPr>
      <w:r>
        <w:t>Adjournment</w:t>
      </w:r>
    </w:p>
    <w:p w14:paraId="6B55ED88" w14:textId="03D51B88" w:rsidR="00223D2D" w:rsidRPr="00223D2D" w:rsidRDefault="00223D2D" w:rsidP="00223D2D">
      <w:pPr>
        <w:ind w:left="1360"/>
        <w:rPr>
          <w:sz w:val="24"/>
          <w:szCs w:val="24"/>
        </w:rPr>
      </w:pPr>
      <w:r w:rsidRPr="00223D2D">
        <w:rPr>
          <w:sz w:val="24"/>
          <w:szCs w:val="24"/>
        </w:rPr>
        <w:t xml:space="preserve">Chair Alan Hayashi adjourned the meeting at </w:t>
      </w:r>
      <w:r w:rsidR="008E0858">
        <w:rPr>
          <w:sz w:val="24"/>
          <w:szCs w:val="24"/>
        </w:rPr>
        <w:t>1</w:t>
      </w:r>
      <w:r w:rsidRPr="00223D2D">
        <w:rPr>
          <w:sz w:val="24"/>
          <w:szCs w:val="24"/>
        </w:rPr>
        <w:t>:</w:t>
      </w:r>
      <w:r w:rsidR="008E0858">
        <w:rPr>
          <w:sz w:val="24"/>
          <w:szCs w:val="24"/>
        </w:rPr>
        <w:t>49</w:t>
      </w:r>
      <w:r w:rsidR="00D078A0">
        <w:rPr>
          <w:sz w:val="24"/>
          <w:szCs w:val="24"/>
        </w:rPr>
        <w:t xml:space="preserve"> </w:t>
      </w:r>
      <w:r w:rsidRPr="00223D2D">
        <w:rPr>
          <w:sz w:val="24"/>
          <w:szCs w:val="24"/>
        </w:rPr>
        <w:t>p.m.</w:t>
      </w:r>
    </w:p>
    <w:p w14:paraId="4270C831" w14:textId="47FDF39F" w:rsidR="00CE4882" w:rsidRPr="00210764" w:rsidRDefault="00CE4882" w:rsidP="00FE7284">
      <w:pPr>
        <w:ind w:left="1360"/>
        <w:rPr>
          <w:sz w:val="24"/>
          <w:szCs w:val="24"/>
        </w:rPr>
      </w:pPr>
    </w:p>
    <w:sectPr w:rsidR="00CE4882" w:rsidRPr="00210764"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A31C" w14:textId="77777777" w:rsidR="00870CFB" w:rsidRDefault="00870CFB">
      <w:r>
        <w:separator/>
      </w:r>
    </w:p>
  </w:endnote>
  <w:endnote w:type="continuationSeparator" w:id="0">
    <w:p w14:paraId="37B6AC5F" w14:textId="77777777" w:rsidR="00870CFB" w:rsidRDefault="0087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D313" w14:textId="77777777" w:rsidR="00210764" w:rsidRDefault="00210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87FD" w14:textId="77777777" w:rsidR="00210764" w:rsidRDefault="0021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594E" w14:textId="77777777" w:rsidR="00870CFB" w:rsidRDefault="00870CFB">
      <w:r>
        <w:separator/>
      </w:r>
    </w:p>
  </w:footnote>
  <w:footnote w:type="continuationSeparator" w:id="0">
    <w:p w14:paraId="480E3AE9" w14:textId="77777777" w:rsidR="00870CFB" w:rsidRDefault="0087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27FD" w14:textId="77777777" w:rsidR="00210764" w:rsidRDefault="00210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2049"/>
      <w:docPartObj>
        <w:docPartGallery w:val="Watermarks"/>
        <w:docPartUnique/>
      </w:docPartObj>
    </w:sdtPr>
    <w:sdtContent>
      <w:p w14:paraId="066A14B9" w14:textId="62667333" w:rsidR="00210764" w:rsidRDefault="00000000">
        <w:pPr>
          <w:pStyle w:val="Header"/>
        </w:pPr>
        <w:r>
          <w:rPr>
            <w:noProof/>
          </w:rPr>
          <w:pict w14:anchorId="002DA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363518" o:spid="_x0000_s1025" type="#_x0000_t136" style="position:absolute;margin-left:0;margin-top:0;width:473.95pt;height:284.35pt;rotation:315;z-index:-2516577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7307" w14:textId="77777777" w:rsidR="00210764" w:rsidRDefault="0021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6"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208669A1"/>
    <w:multiLevelType w:val="hybridMultilevel"/>
    <w:tmpl w:val="FBAA704C"/>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9"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0"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2"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3"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4"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6" w15:restartNumberingAfterBreak="0">
    <w:nsid w:val="3A9D6061"/>
    <w:multiLevelType w:val="hybridMultilevel"/>
    <w:tmpl w:val="FBAA704C"/>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7" w15:restartNumberingAfterBreak="0">
    <w:nsid w:val="442C097E"/>
    <w:multiLevelType w:val="hybridMultilevel"/>
    <w:tmpl w:val="DCA09A40"/>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8"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19"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1"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3" w15:restartNumberingAfterBreak="0">
    <w:nsid w:val="55E16E74"/>
    <w:multiLevelType w:val="hybridMultilevel"/>
    <w:tmpl w:val="3A762020"/>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4" w15:restartNumberingAfterBreak="0">
    <w:nsid w:val="57785131"/>
    <w:multiLevelType w:val="hybridMultilevel"/>
    <w:tmpl w:val="261C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6"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8"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9"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0" w15:restartNumberingAfterBreak="0">
    <w:nsid w:val="6FBF3FFB"/>
    <w:multiLevelType w:val="hybridMultilevel"/>
    <w:tmpl w:val="F28EB27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31"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2"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4"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5"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6"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7"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22"/>
  </w:num>
  <w:num w:numId="2" w16cid:durableId="361252825">
    <w:abstractNumId w:val="18"/>
  </w:num>
  <w:num w:numId="3" w16cid:durableId="585655054">
    <w:abstractNumId w:val="12"/>
  </w:num>
  <w:num w:numId="4" w16cid:durableId="1780369506">
    <w:abstractNumId w:val="26"/>
  </w:num>
  <w:num w:numId="5" w16cid:durableId="1187714271">
    <w:abstractNumId w:val="33"/>
  </w:num>
  <w:num w:numId="6" w16cid:durableId="216860692">
    <w:abstractNumId w:val="10"/>
  </w:num>
  <w:num w:numId="7" w16cid:durableId="226456527">
    <w:abstractNumId w:val="34"/>
  </w:num>
  <w:num w:numId="8" w16cid:durableId="684136198">
    <w:abstractNumId w:val="20"/>
  </w:num>
  <w:num w:numId="9" w16cid:durableId="1496646299">
    <w:abstractNumId w:val="29"/>
  </w:num>
  <w:num w:numId="10" w16cid:durableId="1060638423">
    <w:abstractNumId w:val="1"/>
  </w:num>
  <w:num w:numId="11" w16cid:durableId="639771962">
    <w:abstractNumId w:val="31"/>
  </w:num>
  <w:num w:numId="12" w16cid:durableId="1110706675">
    <w:abstractNumId w:val="13"/>
  </w:num>
  <w:num w:numId="13" w16cid:durableId="1823548270">
    <w:abstractNumId w:val="28"/>
  </w:num>
  <w:num w:numId="14" w16cid:durableId="1749573764">
    <w:abstractNumId w:val="8"/>
  </w:num>
  <w:num w:numId="15" w16cid:durableId="1553811413">
    <w:abstractNumId w:val="21"/>
  </w:num>
  <w:num w:numId="16" w16cid:durableId="346057376">
    <w:abstractNumId w:val="37"/>
  </w:num>
  <w:num w:numId="17" w16cid:durableId="1110125147">
    <w:abstractNumId w:val="14"/>
  </w:num>
  <w:num w:numId="18" w16cid:durableId="1565794882">
    <w:abstractNumId w:val="32"/>
  </w:num>
  <w:num w:numId="19" w16cid:durableId="192042044">
    <w:abstractNumId w:val="15"/>
  </w:num>
  <w:num w:numId="20" w16cid:durableId="931665738">
    <w:abstractNumId w:val="19"/>
  </w:num>
  <w:num w:numId="21" w16cid:durableId="2127843121">
    <w:abstractNumId w:val="2"/>
  </w:num>
  <w:num w:numId="22" w16cid:durableId="2034529821">
    <w:abstractNumId w:val="3"/>
  </w:num>
  <w:num w:numId="23" w16cid:durableId="266887518">
    <w:abstractNumId w:val="6"/>
  </w:num>
  <w:num w:numId="24" w16cid:durableId="1023677204">
    <w:abstractNumId w:val="4"/>
  </w:num>
  <w:num w:numId="25" w16cid:durableId="225993635">
    <w:abstractNumId w:val="11"/>
  </w:num>
  <w:num w:numId="26" w16cid:durableId="1460490715">
    <w:abstractNumId w:val="35"/>
  </w:num>
  <w:num w:numId="27" w16cid:durableId="1164976614">
    <w:abstractNumId w:val="9"/>
  </w:num>
  <w:num w:numId="28" w16cid:durableId="2056200228">
    <w:abstractNumId w:val="0"/>
  </w:num>
  <w:num w:numId="29" w16cid:durableId="1605502952">
    <w:abstractNumId w:val="25"/>
  </w:num>
  <w:num w:numId="30" w16cid:durableId="836266698">
    <w:abstractNumId w:val="5"/>
  </w:num>
  <w:num w:numId="31" w16cid:durableId="475227541">
    <w:abstractNumId w:val="27"/>
  </w:num>
  <w:num w:numId="32" w16cid:durableId="1516386260">
    <w:abstractNumId w:val="36"/>
  </w:num>
  <w:num w:numId="33" w16cid:durableId="1818064655">
    <w:abstractNumId w:val="24"/>
  </w:num>
  <w:num w:numId="34" w16cid:durableId="594169588">
    <w:abstractNumId w:val="7"/>
  </w:num>
  <w:num w:numId="35" w16cid:durableId="1382903418">
    <w:abstractNumId w:val="30"/>
  </w:num>
  <w:num w:numId="36" w16cid:durableId="608316048">
    <w:abstractNumId w:val="16"/>
  </w:num>
  <w:num w:numId="37" w16cid:durableId="1147012277">
    <w:abstractNumId w:val="17"/>
  </w:num>
  <w:num w:numId="38" w16cid:durableId="253708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17986"/>
    <w:rsid w:val="00025067"/>
    <w:rsid w:val="00054FE9"/>
    <w:rsid w:val="0008022E"/>
    <w:rsid w:val="000810C3"/>
    <w:rsid w:val="00082B86"/>
    <w:rsid w:val="00086654"/>
    <w:rsid w:val="000A0050"/>
    <w:rsid w:val="000C2BF5"/>
    <w:rsid w:val="000C4CE7"/>
    <w:rsid w:val="000E225F"/>
    <w:rsid w:val="000E2C21"/>
    <w:rsid w:val="000E61F6"/>
    <w:rsid w:val="000E6A93"/>
    <w:rsid w:val="000E7A15"/>
    <w:rsid w:val="000F4C46"/>
    <w:rsid w:val="001050DE"/>
    <w:rsid w:val="00106BE3"/>
    <w:rsid w:val="001136C9"/>
    <w:rsid w:val="00116FB5"/>
    <w:rsid w:val="00117BC3"/>
    <w:rsid w:val="00127128"/>
    <w:rsid w:val="00150383"/>
    <w:rsid w:val="001611A7"/>
    <w:rsid w:val="00172259"/>
    <w:rsid w:val="00172B8D"/>
    <w:rsid w:val="00175484"/>
    <w:rsid w:val="001776C0"/>
    <w:rsid w:val="00180289"/>
    <w:rsid w:val="00184879"/>
    <w:rsid w:val="0019376F"/>
    <w:rsid w:val="001A1BD1"/>
    <w:rsid w:val="001A2DC9"/>
    <w:rsid w:val="001A63C1"/>
    <w:rsid w:val="001A680A"/>
    <w:rsid w:val="001B6241"/>
    <w:rsid w:val="001B629B"/>
    <w:rsid w:val="001B6FDA"/>
    <w:rsid w:val="001C2CA0"/>
    <w:rsid w:val="001C6B9E"/>
    <w:rsid w:val="001E1A08"/>
    <w:rsid w:val="001E303D"/>
    <w:rsid w:val="002013CF"/>
    <w:rsid w:val="00210764"/>
    <w:rsid w:val="002153AE"/>
    <w:rsid w:val="00216B3B"/>
    <w:rsid w:val="00221E6B"/>
    <w:rsid w:val="00223A19"/>
    <w:rsid w:val="00223D2D"/>
    <w:rsid w:val="002258B6"/>
    <w:rsid w:val="00245352"/>
    <w:rsid w:val="00255466"/>
    <w:rsid w:val="002559F2"/>
    <w:rsid w:val="002620DC"/>
    <w:rsid w:val="00266C3F"/>
    <w:rsid w:val="002821C1"/>
    <w:rsid w:val="0029651E"/>
    <w:rsid w:val="002A34F1"/>
    <w:rsid w:val="002A6F47"/>
    <w:rsid w:val="002B0AFE"/>
    <w:rsid w:val="002B5A8C"/>
    <w:rsid w:val="002C23C3"/>
    <w:rsid w:val="002D13CC"/>
    <w:rsid w:val="002E3BD8"/>
    <w:rsid w:val="002E4373"/>
    <w:rsid w:val="002E57E3"/>
    <w:rsid w:val="00300C50"/>
    <w:rsid w:val="003125EB"/>
    <w:rsid w:val="00315D61"/>
    <w:rsid w:val="0031740C"/>
    <w:rsid w:val="00321999"/>
    <w:rsid w:val="00323A1C"/>
    <w:rsid w:val="00331756"/>
    <w:rsid w:val="00333B25"/>
    <w:rsid w:val="00340075"/>
    <w:rsid w:val="003419AD"/>
    <w:rsid w:val="00346C84"/>
    <w:rsid w:val="00352A76"/>
    <w:rsid w:val="00353325"/>
    <w:rsid w:val="00357DB7"/>
    <w:rsid w:val="003667AB"/>
    <w:rsid w:val="00367888"/>
    <w:rsid w:val="0037202C"/>
    <w:rsid w:val="00375140"/>
    <w:rsid w:val="00376046"/>
    <w:rsid w:val="00380E17"/>
    <w:rsid w:val="00383535"/>
    <w:rsid w:val="00386B14"/>
    <w:rsid w:val="00392DE7"/>
    <w:rsid w:val="00393202"/>
    <w:rsid w:val="00394149"/>
    <w:rsid w:val="00395F3D"/>
    <w:rsid w:val="00397AD9"/>
    <w:rsid w:val="003A0454"/>
    <w:rsid w:val="003A5323"/>
    <w:rsid w:val="003B23EF"/>
    <w:rsid w:val="003B2557"/>
    <w:rsid w:val="003B42DB"/>
    <w:rsid w:val="003B6DA0"/>
    <w:rsid w:val="003C07BC"/>
    <w:rsid w:val="003C0E51"/>
    <w:rsid w:val="003D3B45"/>
    <w:rsid w:val="003D75B7"/>
    <w:rsid w:val="003E33A5"/>
    <w:rsid w:val="003F71D6"/>
    <w:rsid w:val="00426DBE"/>
    <w:rsid w:val="004322FC"/>
    <w:rsid w:val="004347CD"/>
    <w:rsid w:val="0044180D"/>
    <w:rsid w:val="00452354"/>
    <w:rsid w:val="00466F83"/>
    <w:rsid w:val="00467274"/>
    <w:rsid w:val="00470B6A"/>
    <w:rsid w:val="00486AFE"/>
    <w:rsid w:val="004870FC"/>
    <w:rsid w:val="004876BF"/>
    <w:rsid w:val="0049329C"/>
    <w:rsid w:val="00495898"/>
    <w:rsid w:val="004967C8"/>
    <w:rsid w:val="004A0331"/>
    <w:rsid w:val="004A258F"/>
    <w:rsid w:val="004B5AAA"/>
    <w:rsid w:val="004B706B"/>
    <w:rsid w:val="004C62B5"/>
    <w:rsid w:val="004D26F6"/>
    <w:rsid w:val="004E3161"/>
    <w:rsid w:val="004E348D"/>
    <w:rsid w:val="004F3F2D"/>
    <w:rsid w:val="00521491"/>
    <w:rsid w:val="00524E62"/>
    <w:rsid w:val="00525151"/>
    <w:rsid w:val="0053008E"/>
    <w:rsid w:val="00531D08"/>
    <w:rsid w:val="005329AD"/>
    <w:rsid w:val="00533FD6"/>
    <w:rsid w:val="00535658"/>
    <w:rsid w:val="00540A75"/>
    <w:rsid w:val="00555A54"/>
    <w:rsid w:val="00555F6F"/>
    <w:rsid w:val="0056202F"/>
    <w:rsid w:val="00576AA7"/>
    <w:rsid w:val="00582171"/>
    <w:rsid w:val="00583F0A"/>
    <w:rsid w:val="005902BB"/>
    <w:rsid w:val="005A2F5D"/>
    <w:rsid w:val="005A34D4"/>
    <w:rsid w:val="005B248A"/>
    <w:rsid w:val="005C57C7"/>
    <w:rsid w:val="005C7785"/>
    <w:rsid w:val="005D05B7"/>
    <w:rsid w:val="005D36CF"/>
    <w:rsid w:val="005E3203"/>
    <w:rsid w:val="005E553A"/>
    <w:rsid w:val="005E5B39"/>
    <w:rsid w:val="00602427"/>
    <w:rsid w:val="0060586D"/>
    <w:rsid w:val="00611A0D"/>
    <w:rsid w:val="00612086"/>
    <w:rsid w:val="00612FE7"/>
    <w:rsid w:val="00616B22"/>
    <w:rsid w:val="00616DFA"/>
    <w:rsid w:val="0062306C"/>
    <w:rsid w:val="006326CC"/>
    <w:rsid w:val="00632788"/>
    <w:rsid w:val="0063471C"/>
    <w:rsid w:val="00651227"/>
    <w:rsid w:val="006608BD"/>
    <w:rsid w:val="00660C4F"/>
    <w:rsid w:val="00673472"/>
    <w:rsid w:val="006833F3"/>
    <w:rsid w:val="0068677A"/>
    <w:rsid w:val="00687B31"/>
    <w:rsid w:val="00693BC0"/>
    <w:rsid w:val="00693E1D"/>
    <w:rsid w:val="006B092A"/>
    <w:rsid w:val="006B2701"/>
    <w:rsid w:val="006B5AA2"/>
    <w:rsid w:val="006C03AE"/>
    <w:rsid w:val="006C12E2"/>
    <w:rsid w:val="006C199A"/>
    <w:rsid w:val="006F7769"/>
    <w:rsid w:val="007016D5"/>
    <w:rsid w:val="00711690"/>
    <w:rsid w:val="00711875"/>
    <w:rsid w:val="00720F35"/>
    <w:rsid w:val="00725E6E"/>
    <w:rsid w:val="00756CD8"/>
    <w:rsid w:val="007624E0"/>
    <w:rsid w:val="00766BFD"/>
    <w:rsid w:val="007759BD"/>
    <w:rsid w:val="007826B1"/>
    <w:rsid w:val="00783D44"/>
    <w:rsid w:val="007B3BD0"/>
    <w:rsid w:val="007B3E64"/>
    <w:rsid w:val="007C0E5E"/>
    <w:rsid w:val="007C6772"/>
    <w:rsid w:val="007D3F31"/>
    <w:rsid w:val="007E129A"/>
    <w:rsid w:val="0080436D"/>
    <w:rsid w:val="00807020"/>
    <w:rsid w:val="00812B65"/>
    <w:rsid w:val="00814103"/>
    <w:rsid w:val="00814364"/>
    <w:rsid w:val="00815735"/>
    <w:rsid w:val="008212A8"/>
    <w:rsid w:val="00827E9E"/>
    <w:rsid w:val="00832E51"/>
    <w:rsid w:val="00833390"/>
    <w:rsid w:val="00836C82"/>
    <w:rsid w:val="00840810"/>
    <w:rsid w:val="0084319B"/>
    <w:rsid w:val="00845812"/>
    <w:rsid w:val="00867DC5"/>
    <w:rsid w:val="0087054D"/>
    <w:rsid w:val="00870CFB"/>
    <w:rsid w:val="00870E62"/>
    <w:rsid w:val="00877BD1"/>
    <w:rsid w:val="00881E48"/>
    <w:rsid w:val="008A122F"/>
    <w:rsid w:val="008D002A"/>
    <w:rsid w:val="008E0858"/>
    <w:rsid w:val="008E744C"/>
    <w:rsid w:val="008F4227"/>
    <w:rsid w:val="008F6083"/>
    <w:rsid w:val="0090106B"/>
    <w:rsid w:val="00901A79"/>
    <w:rsid w:val="009108A1"/>
    <w:rsid w:val="00910E39"/>
    <w:rsid w:val="00910E82"/>
    <w:rsid w:val="00911495"/>
    <w:rsid w:val="00912C42"/>
    <w:rsid w:val="00913809"/>
    <w:rsid w:val="00915C0B"/>
    <w:rsid w:val="00917F11"/>
    <w:rsid w:val="00927D34"/>
    <w:rsid w:val="00930426"/>
    <w:rsid w:val="00931717"/>
    <w:rsid w:val="00947A8F"/>
    <w:rsid w:val="00956D42"/>
    <w:rsid w:val="00961A83"/>
    <w:rsid w:val="00973662"/>
    <w:rsid w:val="00974430"/>
    <w:rsid w:val="00985446"/>
    <w:rsid w:val="0098646F"/>
    <w:rsid w:val="00995499"/>
    <w:rsid w:val="00995E57"/>
    <w:rsid w:val="00997D18"/>
    <w:rsid w:val="009A4537"/>
    <w:rsid w:val="009A60C1"/>
    <w:rsid w:val="009B02CB"/>
    <w:rsid w:val="009B0FB4"/>
    <w:rsid w:val="009B2C4E"/>
    <w:rsid w:val="009B2FCD"/>
    <w:rsid w:val="009B355B"/>
    <w:rsid w:val="009B4453"/>
    <w:rsid w:val="009C45E5"/>
    <w:rsid w:val="009D5419"/>
    <w:rsid w:val="009D56BE"/>
    <w:rsid w:val="009D65FC"/>
    <w:rsid w:val="009E087F"/>
    <w:rsid w:val="009E25E6"/>
    <w:rsid w:val="009E4167"/>
    <w:rsid w:val="009F1CB1"/>
    <w:rsid w:val="00A019B4"/>
    <w:rsid w:val="00A04C2B"/>
    <w:rsid w:val="00A077C7"/>
    <w:rsid w:val="00A105BD"/>
    <w:rsid w:val="00A14B41"/>
    <w:rsid w:val="00A21003"/>
    <w:rsid w:val="00A2181E"/>
    <w:rsid w:val="00A21EE7"/>
    <w:rsid w:val="00A312C0"/>
    <w:rsid w:val="00A33F94"/>
    <w:rsid w:val="00A43B6B"/>
    <w:rsid w:val="00A4530E"/>
    <w:rsid w:val="00A473B7"/>
    <w:rsid w:val="00A53BAF"/>
    <w:rsid w:val="00A53D32"/>
    <w:rsid w:val="00A639F3"/>
    <w:rsid w:val="00A67985"/>
    <w:rsid w:val="00A67A7A"/>
    <w:rsid w:val="00A75164"/>
    <w:rsid w:val="00A76925"/>
    <w:rsid w:val="00A83B88"/>
    <w:rsid w:val="00AB372C"/>
    <w:rsid w:val="00AC3712"/>
    <w:rsid w:val="00AC6FF4"/>
    <w:rsid w:val="00AD5184"/>
    <w:rsid w:val="00AD5F8B"/>
    <w:rsid w:val="00AE0FD5"/>
    <w:rsid w:val="00AF2496"/>
    <w:rsid w:val="00AF54B7"/>
    <w:rsid w:val="00AF6675"/>
    <w:rsid w:val="00AF673A"/>
    <w:rsid w:val="00B00110"/>
    <w:rsid w:val="00B158E2"/>
    <w:rsid w:val="00B4430A"/>
    <w:rsid w:val="00B57601"/>
    <w:rsid w:val="00B65100"/>
    <w:rsid w:val="00BA4E61"/>
    <w:rsid w:val="00BA521E"/>
    <w:rsid w:val="00BA6A35"/>
    <w:rsid w:val="00BA7D4C"/>
    <w:rsid w:val="00BB2FA2"/>
    <w:rsid w:val="00BB469D"/>
    <w:rsid w:val="00BB5BE1"/>
    <w:rsid w:val="00BB77E5"/>
    <w:rsid w:val="00BC388A"/>
    <w:rsid w:val="00BC59A8"/>
    <w:rsid w:val="00BC5A27"/>
    <w:rsid w:val="00BE14B2"/>
    <w:rsid w:val="00BE21B3"/>
    <w:rsid w:val="00C01155"/>
    <w:rsid w:val="00C070BC"/>
    <w:rsid w:val="00C34DFC"/>
    <w:rsid w:val="00C3526C"/>
    <w:rsid w:val="00C37918"/>
    <w:rsid w:val="00C42E42"/>
    <w:rsid w:val="00C45C33"/>
    <w:rsid w:val="00C4701A"/>
    <w:rsid w:val="00C63B85"/>
    <w:rsid w:val="00C71BF8"/>
    <w:rsid w:val="00C87A06"/>
    <w:rsid w:val="00CA253E"/>
    <w:rsid w:val="00CB2076"/>
    <w:rsid w:val="00CB2E26"/>
    <w:rsid w:val="00CB6409"/>
    <w:rsid w:val="00CD0526"/>
    <w:rsid w:val="00CD5E93"/>
    <w:rsid w:val="00CD7279"/>
    <w:rsid w:val="00CE1F6B"/>
    <w:rsid w:val="00CE4882"/>
    <w:rsid w:val="00CE595D"/>
    <w:rsid w:val="00CF35D7"/>
    <w:rsid w:val="00CF40C8"/>
    <w:rsid w:val="00D00375"/>
    <w:rsid w:val="00D02A55"/>
    <w:rsid w:val="00D05ADE"/>
    <w:rsid w:val="00D07672"/>
    <w:rsid w:val="00D078A0"/>
    <w:rsid w:val="00D219F9"/>
    <w:rsid w:val="00D220DC"/>
    <w:rsid w:val="00D34754"/>
    <w:rsid w:val="00D36429"/>
    <w:rsid w:val="00D41FDC"/>
    <w:rsid w:val="00D46B96"/>
    <w:rsid w:val="00D475F6"/>
    <w:rsid w:val="00D60DCB"/>
    <w:rsid w:val="00D74020"/>
    <w:rsid w:val="00D81592"/>
    <w:rsid w:val="00D83440"/>
    <w:rsid w:val="00DA286E"/>
    <w:rsid w:val="00DA3DB9"/>
    <w:rsid w:val="00DD4533"/>
    <w:rsid w:val="00DE3A4C"/>
    <w:rsid w:val="00DF247A"/>
    <w:rsid w:val="00DF51D7"/>
    <w:rsid w:val="00DF7398"/>
    <w:rsid w:val="00DF7962"/>
    <w:rsid w:val="00E03D09"/>
    <w:rsid w:val="00E101B7"/>
    <w:rsid w:val="00E147C9"/>
    <w:rsid w:val="00E30B78"/>
    <w:rsid w:val="00E37775"/>
    <w:rsid w:val="00E57CB6"/>
    <w:rsid w:val="00E603F7"/>
    <w:rsid w:val="00E6631C"/>
    <w:rsid w:val="00E76BC5"/>
    <w:rsid w:val="00E951DE"/>
    <w:rsid w:val="00E956C6"/>
    <w:rsid w:val="00EB2D20"/>
    <w:rsid w:val="00EB35CE"/>
    <w:rsid w:val="00EB60FB"/>
    <w:rsid w:val="00ED4D22"/>
    <w:rsid w:val="00ED5D34"/>
    <w:rsid w:val="00EE1847"/>
    <w:rsid w:val="00EE2737"/>
    <w:rsid w:val="00EE5648"/>
    <w:rsid w:val="00EF12D7"/>
    <w:rsid w:val="00EF3B38"/>
    <w:rsid w:val="00F06EFE"/>
    <w:rsid w:val="00F15BCA"/>
    <w:rsid w:val="00F3182C"/>
    <w:rsid w:val="00F35C93"/>
    <w:rsid w:val="00F36263"/>
    <w:rsid w:val="00F374A0"/>
    <w:rsid w:val="00F43A79"/>
    <w:rsid w:val="00F44A39"/>
    <w:rsid w:val="00F44C30"/>
    <w:rsid w:val="00F458EF"/>
    <w:rsid w:val="00F50474"/>
    <w:rsid w:val="00F52A12"/>
    <w:rsid w:val="00F530DF"/>
    <w:rsid w:val="00F6142F"/>
    <w:rsid w:val="00F62681"/>
    <w:rsid w:val="00F72024"/>
    <w:rsid w:val="00F83C43"/>
    <w:rsid w:val="00F852DB"/>
    <w:rsid w:val="00F8583D"/>
    <w:rsid w:val="00F93DD3"/>
    <w:rsid w:val="00F97CE7"/>
    <w:rsid w:val="00FB3003"/>
    <w:rsid w:val="00FB66F6"/>
    <w:rsid w:val="00FC2C88"/>
    <w:rsid w:val="00FD4FFD"/>
    <w:rsid w:val="00FE3C09"/>
    <w:rsid w:val="00FE7284"/>
    <w:rsid w:val="00FF0E1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paragraph" w:customStyle="1" w:styleId="Default">
    <w:name w:val="Default"/>
    <w:rsid w:val="00A105BD"/>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abor.hawaii.gov/wdc/files/2023/07/WDC-and-State-unified-strategic-plan-tim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ir.workforce.develop@hawaii.gov" TargetMode="External"/><Relationship Id="rId2" Type="http://schemas.openxmlformats.org/officeDocument/2006/relationships/numbering" Target="numbering.xml"/><Relationship Id="rId16" Type="http://schemas.openxmlformats.org/officeDocument/2006/relationships/hyperlink" Target="http://labor.hawaii.gov/w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697D8-879C-4236-AC5E-4B8A8ABD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 Apprenticeship &amp; Training</dc:creator>
  <cp:lastModifiedBy>dlir.workforce.council</cp:lastModifiedBy>
  <cp:revision>8</cp:revision>
  <dcterms:created xsi:type="dcterms:W3CDTF">2023-07-01T01:15:00Z</dcterms:created>
  <dcterms:modified xsi:type="dcterms:W3CDTF">2023-07-14T19:22:00Z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